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BE2DE" w14:textId="77777777" w:rsidR="00624821" w:rsidRDefault="00127FAC" w:rsidP="006234D8">
      <w:pPr>
        <w:pStyle w:val="Heading1"/>
      </w:pPr>
      <w:r w:rsidRPr="00AD4509">
        <w:t xml:space="preserve">Instructions for </w:t>
      </w:r>
      <w:r w:rsidR="005365F8" w:rsidRPr="005365F8">
        <w:t xml:space="preserve">OutLook </w:t>
      </w:r>
      <w:proofErr w:type="spellStart"/>
      <w:r w:rsidR="005365F8" w:rsidRPr="005365F8">
        <w:t>On</w:t>
      </w:r>
      <w:r w:rsidR="002F6DAA">
        <w:t>L</w:t>
      </w:r>
      <w:r w:rsidR="005365F8" w:rsidRPr="005365F8">
        <w:t>ine</w:t>
      </w:r>
      <w:proofErr w:type="spellEnd"/>
      <w:r w:rsidR="005365F8" w:rsidRPr="005365F8">
        <w:t>/SHAREit Migration</w:t>
      </w:r>
    </w:p>
    <w:p w14:paraId="0D2B5976" w14:textId="77777777" w:rsidR="00624821" w:rsidRDefault="00AD4509" w:rsidP="006234D8">
      <w:pPr>
        <w:pStyle w:val="Heading1"/>
      </w:pPr>
      <w:r>
        <w:t>Version 2014-05-13</w:t>
      </w:r>
    </w:p>
    <w:p w14:paraId="5313AC41" w14:textId="77777777" w:rsidR="00AD4509" w:rsidRDefault="00E65057" w:rsidP="00AD4509">
      <w:pPr>
        <w:rPr>
          <w:rFonts w:ascii="Verdana" w:hAnsi="Verdana"/>
        </w:rPr>
      </w:pPr>
      <w:r>
        <w:rPr>
          <w:rFonts w:ascii="Verdana" w:hAnsi="Verdana"/>
          <w:noProof/>
          <w:lang w:bidi="ar-SA"/>
        </w:rPr>
        <w:drawing>
          <wp:inline distT="0" distB="0" distL="0" distR="0" wp14:anchorId="21F45DB9" wp14:editId="36BC58C0">
            <wp:extent cx="5194935" cy="1296514"/>
            <wp:effectExtent l="0" t="0" r="0" b="0"/>
            <wp:docPr id="1" name="Picture 1" descr="Macintosh HD:Users:gordoncoleman:Desktop:OutlookOnline_COLOUR_Logo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rdoncoleman:Desktop:OutlookOnline_COLOUR_Logo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935" cy="1296514"/>
                    </a:xfrm>
                    <a:prstGeom prst="rect">
                      <a:avLst/>
                    </a:prstGeom>
                    <a:noFill/>
                    <a:ln>
                      <a:noFill/>
                    </a:ln>
                  </pic:spPr>
                </pic:pic>
              </a:graphicData>
            </a:graphic>
          </wp:inline>
        </w:drawing>
      </w:r>
      <w:bookmarkStart w:id="0" w:name="_GoBack"/>
      <w:bookmarkEnd w:id="0"/>
    </w:p>
    <w:p w14:paraId="34C40FC8" w14:textId="77777777" w:rsidR="00624821" w:rsidRDefault="00AD4509" w:rsidP="006234D8">
      <w:pPr>
        <w:pStyle w:val="Heading2"/>
      </w:pPr>
      <w:r>
        <w:t>Summary</w:t>
      </w:r>
    </w:p>
    <w:p w14:paraId="609E4126" w14:textId="1F1D9F92" w:rsidR="00624821" w:rsidRPr="006234D8" w:rsidRDefault="00D22C06">
      <w:pPr>
        <w:rPr>
          <w:rFonts w:asciiTheme="majorHAnsi" w:hAnsiTheme="majorHAnsi"/>
          <w:i w:val="0"/>
          <w:sz w:val="22"/>
          <w:szCs w:val="22"/>
        </w:rPr>
      </w:pPr>
      <w:r>
        <w:rPr>
          <w:rFonts w:asciiTheme="majorHAnsi" w:hAnsiTheme="majorHAnsi"/>
          <w:i w:val="0"/>
          <w:noProof/>
          <w:sz w:val="22"/>
          <w:szCs w:val="22"/>
          <w:lang w:bidi="ar-SA"/>
        </w:rPr>
        <mc:AlternateContent>
          <mc:Choice Requires="wps">
            <w:drawing>
              <wp:anchor distT="0" distB="0" distL="114300" distR="114300" simplePos="0" relativeHeight="251658240" behindDoc="0" locked="0" layoutInCell="1" allowOverlap="1" wp14:anchorId="72A58FB8" wp14:editId="1DDDA35E">
                <wp:simplePos x="0" y="0"/>
                <wp:positionH relativeFrom="column">
                  <wp:posOffset>3480435</wp:posOffset>
                </wp:positionH>
                <wp:positionV relativeFrom="paragraph">
                  <wp:posOffset>589915</wp:posOffset>
                </wp:positionV>
                <wp:extent cx="2852420" cy="3773170"/>
                <wp:effectExtent l="0" t="0" r="17780" b="36830"/>
                <wp:wrapTight wrapText="bothSides">
                  <wp:wrapPolygon edited="0">
                    <wp:start x="0" y="0"/>
                    <wp:lineTo x="0" y="21665"/>
                    <wp:lineTo x="21542" y="21665"/>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773170"/>
                        </a:xfrm>
                        <a:prstGeom prst="rect">
                          <a:avLst/>
                        </a:prstGeom>
                        <a:noFill/>
                        <a:ln w="9525">
                          <a:solidFill>
                            <a:schemeClr val="accent1">
                              <a:lumMod val="5000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F40E0D9" w14:textId="77777777" w:rsidR="00CD5456" w:rsidRDefault="00CD5456" w:rsidP="00112957">
                            <w:pPr>
                              <w:pStyle w:val="Heading2"/>
                            </w:pPr>
                            <w:r>
                              <w:t>Migration Checklist</w:t>
                            </w:r>
                          </w:p>
                          <w:p w14:paraId="46FE8C78" w14:textId="77777777" w:rsidR="00CD5456" w:rsidRPr="00E65057" w:rsidRDefault="00CD5456" w:rsidP="00E65057">
                            <w:pPr>
                              <w:rPr>
                                <w:rFonts w:asciiTheme="majorHAnsi" w:hAnsiTheme="majorHAnsi"/>
                                <w:i w:val="0"/>
                                <w:sz w:val="22"/>
                              </w:rPr>
                            </w:pPr>
                            <w:r>
                              <w:rPr>
                                <w:rFonts w:asciiTheme="majorHAnsi" w:hAnsiTheme="majorHAnsi"/>
                                <w:i w:val="0"/>
                                <w:sz w:val="22"/>
                              </w:rPr>
                              <w:t>These steps are described in detail on the following pages:</w:t>
                            </w:r>
                          </w:p>
                          <w:p w14:paraId="2E5FB4CE"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Check the browser requirements on staff workstations</w:t>
                            </w:r>
                          </w:p>
                          <w:p w14:paraId="28A81B2E"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 xml:space="preserve">Orientation </w:t>
                            </w:r>
                            <w:r>
                              <w:rPr>
                                <w:rFonts w:asciiTheme="majorHAnsi" w:hAnsiTheme="majorHAnsi"/>
                                <w:i w:val="0"/>
                                <w:sz w:val="22"/>
                              </w:rPr>
                              <w:t>to</w:t>
                            </w:r>
                            <w:r w:rsidRPr="006234D8">
                              <w:rPr>
                                <w:rFonts w:asciiTheme="majorHAnsi" w:hAnsiTheme="majorHAnsi"/>
                                <w:i w:val="0"/>
                                <w:sz w:val="22"/>
                              </w:rPr>
                              <w:t xml:space="preserve"> ne</w:t>
                            </w:r>
                            <w:r>
                              <w:rPr>
                                <w:rFonts w:asciiTheme="majorHAnsi" w:hAnsiTheme="majorHAnsi"/>
                                <w:i w:val="0"/>
                                <w:sz w:val="22"/>
                              </w:rPr>
                              <w:t>w search interface</w:t>
                            </w:r>
                          </w:p>
                          <w:p w14:paraId="54276D1B"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Find all the links (URLs and logos) which point to the old interface</w:t>
                            </w:r>
                          </w:p>
                          <w:p w14:paraId="079183E5"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Configure book cover images (optional)</w:t>
                            </w:r>
                          </w:p>
                          <w:p w14:paraId="747DAEEC"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Test! Test! Test!</w:t>
                            </w:r>
                          </w:p>
                          <w:p w14:paraId="14AC7F8F"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Customize interface settings (optional)</w:t>
                            </w:r>
                          </w:p>
                          <w:p w14:paraId="38A6531D" w14:textId="77777777" w:rsidR="00CD5456" w:rsidRPr="006234D8" w:rsidRDefault="00CD5456" w:rsidP="00112957">
                            <w:pPr>
                              <w:rPr>
                                <w:rFonts w:asciiTheme="majorHAnsi" w:hAnsiTheme="majorHAnsi"/>
                                <w:i w:val="0"/>
                                <w:sz w:val="22"/>
                              </w:rPr>
                            </w:pPr>
                            <w:r w:rsidRPr="006234D8">
                              <w:rPr>
                                <w:rFonts w:asciiTheme="majorHAnsi" w:hAnsiTheme="majorHAnsi"/>
                                <w:i w:val="0"/>
                                <w:sz w:val="22"/>
                              </w:rPr>
                              <w:t>And then when you’re ready …</w:t>
                            </w:r>
                          </w:p>
                          <w:p w14:paraId="5FCF41EC" w14:textId="77777777" w:rsidR="00CD5456" w:rsidRDefault="00CD5456" w:rsidP="004A6040">
                            <w:pPr>
                              <w:pStyle w:val="ListParagraph"/>
                              <w:numPr>
                                <w:ilvl w:val="0"/>
                                <w:numId w:val="17"/>
                              </w:numPr>
                            </w:pPr>
                            <w:r w:rsidRPr="006234D8">
                              <w:rPr>
                                <w:rFonts w:asciiTheme="majorHAnsi" w:hAnsiTheme="majorHAnsi"/>
                                <w:i w:val="0"/>
                                <w:sz w:val="22"/>
                              </w:rPr>
                              <w:t>Change over your links (URLS) to the new interface.</w:t>
                            </w:r>
                          </w:p>
                          <w:p w14:paraId="2D20D207" w14:textId="77777777" w:rsidR="00CD5456" w:rsidRDefault="00CD545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4.05pt;margin-top:46.45pt;width:224.6pt;height:29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" filled="f" strokecolor="#073662 [1604]">
                <v:textbox inset=",7.2pt,,7.2pt">
                  <w:txbxContent>
                    <w:p w14:paraId="0F40E0D9" w14:textId="77777777" w:rsidR="00CD5456" w:rsidRDefault="00CD5456" w:rsidP="00112957">
                      <w:pPr>
                        <w:pStyle w:val="Heading2"/>
                      </w:pPr>
                      <w:r>
                        <w:t>Migration Checklist</w:t>
                      </w:r>
                    </w:p>
                    <w:p w14:paraId="46FE8C78" w14:textId="77777777" w:rsidR="00CD5456" w:rsidRPr="00E65057" w:rsidRDefault="00CD5456" w:rsidP="00E65057">
                      <w:pPr>
                        <w:rPr>
                          <w:rFonts w:asciiTheme="majorHAnsi" w:hAnsiTheme="majorHAnsi"/>
                          <w:i w:val="0"/>
                          <w:sz w:val="22"/>
                        </w:rPr>
                      </w:pPr>
                      <w:r>
                        <w:rPr>
                          <w:rFonts w:asciiTheme="majorHAnsi" w:hAnsiTheme="majorHAnsi"/>
                          <w:i w:val="0"/>
                          <w:sz w:val="22"/>
                        </w:rPr>
                        <w:t>These steps are described in detail on the following pages:</w:t>
                      </w:r>
                    </w:p>
                    <w:p w14:paraId="2E5FB4CE"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Check the browser requirements on staff workstations</w:t>
                      </w:r>
                    </w:p>
                    <w:p w14:paraId="28A81B2E"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 xml:space="preserve">Orientation </w:t>
                      </w:r>
                      <w:r>
                        <w:rPr>
                          <w:rFonts w:asciiTheme="majorHAnsi" w:hAnsiTheme="majorHAnsi"/>
                          <w:i w:val="0"/>
                          <w:sz w:val="22"/>
                        </w:rPr>
                        <w:t>to</w:t>
                      </w:r>
                      <w:r w:rsidRPr="006234D8">
                        <w:rPr>
                          <w:rFonts w:asciiTheme="majorHAnsi" w:hAnsiTheme="majorHAnsi"/>
                          <w:i w:val="0"/>
                          <w:sz w:val="22"/>
                        </w:rPr>
                        <w:t xml:space="preserve"> ne</w:t>
                      </w:r>
                      <w:r>
                        <w:rPr>
                          <w:rFonts w:asciiTheme="majorHAnsi" w:hAnsiTheme="majorHAnsi"/>
                          <w:i w:val="0"/>
                          <w:sz w:val="22"/>
                        </w:rPr>
                        <w:t>w search interface</w:t>
                      </w:r>
                    </w:p>
                    <w:p w14:paraId="54276D1B"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Find all the links (URLs and logos) which point to the old interface</w:t>
                      </w:r>
                    </w:p>
                    <w:p w14:paraId="079183E5"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Configure book cover images (optional)</w:t>
                      </w:r>
                    </w:p>
                    <w:p w14:paraId="747DAEEC"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Test! Test! Test!</w:t>
                      </w:r>
                    </w:p>
                    <w:p w14:paraId="14AC7F8F" w14:textId="77777777" w:rsidR="00CD5456" w:rsidRPr="006234D8" w:rsidRDefault="00CD5456" w:rsidP="004A6040">
                      <w:pPr>
                        <w:pStyle w:val="ListParagraph"/>
                        <w:numPr>
                          <w:ilvl w:val="0"/>
                          <w:numId w:val="15"/>
                        </w:numPr>
                        <w:rPr>
                          <w:rFonts w:asciiTheme="majorHAnsi" w:hAnsiTheme="majorHAnsi"/>
                          <w:i w:val="0"/>
                          <w:sz w:val="22"/>
                        </w:rPr>
                      </w:pPr>
                      <w:r w:rsidRPr="006234D8">
                        <w:rPr>
                          <w:rFonts w:asciiTheme="majorHAnsi" w:hAnsiTheme="majorHAnsi"/>
                          <w:i w:val="0"/>
                          <w:sz w:val="22"/>
                        </w:rPr>
                        <w:t>Customize interface settings (optional)</w:t>
                      </w:r>
                    </w:p>
                    <w:p w14:paraId="38A6531D" w14:textId="77777777" w:rsidR="00CD5456" w:rsidRPr="006234D8" w:rsidRDefault="00CD5456" w:rsidP="00112957">
                      <w:pPr>
                        <w:rPr>
                          <w:rFonts w:asciiTheme="majorHAnsi" w:hAnsiTheme="majorHAnsi"/>
                          <w:i w:val="0"/>
                          <w:sz w:val="22"/>
                        </w:rPr>
                      </w:pPr>
                      <w:r w:rsidRPr="006234D8">
                        <w:rPr>
                          <w:rFonts w:asciiTheme="majorHAnsi" w:hAnsiTheme="majorHAnsi"/>
                          <w:i w:val="0"/>
                          <w:sz w:val="22"/>
                        </w:rPr>
                        <w:t>And then when you’re ready …</w:t>
                      </w:r>
                    </w:p>
                    <w:p w14:paraId="5FCF41EC" w14:textId="77777777" w:rsidR="00CD5456" w:rsidRDefault="00CD5456" w:rsidP="004A6040">
                      <w:pPr>
                        <w:pStyle w:val="ListParagraph"/>
                        <w:numPr>
                          <w:ilvl w:val="0"/>
                          <w:numId w:val="17"/>
                        </w:numPr>
                      </w:pPr>
                      <w:r w:rsidRPr="006234D8">
                        <w:rPr>
                          <w:rFonts w:asciiTheme="majorHAnsi" w:hAnsiTheme="majorHAnsi"/>
                          <w:i w:val="0"/>
                          <w:sz w:val="22"/>
                        </w:rPr>
                        <w:t>Change over your links (URLS) to the new interface.</w:t>
                      </w:r>
                    </w:p>
                    <w:p w14:paraId="2D20D207" w14:textId="77777777" w:rsidR="00CD5456" w:rsidRDefault="00CD5456"/>
                  </w:txbxContent>
                </v:textbox>
                <w10:wrap type="tight"/>
              </v:shape>
            </w:pict>
          </mc:Fallback>
        </mc:AlternateContent>
      </w:r>
      <w:r w:rsidR="005365F8" w:rsidRPr="006234D8">
        <w:rPr>
          <w:rFonts w:asciiTheme="majorHAnsi" w:hAnsiTheme="majorHAnsi"/>
          <w:i w:val="0"/>
          <w:sz w:val="22"/>
          <w:szCs w:val="22"/>
        </w:rPr>
        <w:t xml:space="preserve">The SHAREit software, which you may know as the OutLook </w:t>
      </w:r>
      <w:proofErr w:type="spellStart"/>
      <w:r w:rsidR="005365F8" w:rsidRPr="006234D8">
        <w:rPr>
          <w:rFonts w:asciiTheme="majorHAnsi" w:hAnsiTheme="majorHAnsi"/>
          <w:i w:val="0"/>
          <w:sz w:val="22"/>
          <w:szCs w:val="22"/>
        </w:rPr>
        <w:t>OnLine</w:t>
      </w:r>
      <w:proofErr w:type="spellEnd"/>
      <w:r w:rsidR="005365F8" w:rsidRPr="006234D8">
        <w:rPr>
          <w:rFonts w:asciiTheme="majorHAnsi" w:hAnsiTheme="majorHAnsi"/>
          <w:i w:val="0"/>
          <w:sz w:val="22"/>
          <w:szCs w:val="22"/>
        </w:rPr>
        <w:t xml:space="preserve"> union database and </w:t>
      </w:r>
      <w:proofErr w:type="spellStart"/>
      <w:r w:rsidR="005365F8" w:rsidRPr="006234D8">
        <w:rPr>
          <w:rFonts w:asciiTheme="majorHAnsi" w:hAnsiTheme="majorHAnsi"/>
          <w:i w:val="0"/>
          <w:sz w:val="22"/>
          <w:szCs w:val="22"/>
        </w:rPr>
        <w:t>AGent</w:t>
      </w:r>
      <w:proofErr w:type="spellEnd"/>
      <w:r w:rsidR="005365F8" w:rsidRPr="006234D8">
        <w:rPr>
          <w:rFonts w:asciiTheme="majorHAnsi" w:hAnsiTheme="majorHAnsi"/>
          <w:i w:val="0"/>
          <w:sz w:val="22"/>
          <w:szCs w:val="22"/>
        </w:rPr>
        <w:t xml:space="preserve"> ILL system, is migrating to a new version. The</w:t>
      </w:r>
      <w:r w:rsidR="005365F8">
        <w:rPr>
          <w:rFonts w:asciiTheme="majorHAnsi" w:hAnsiTheme="majorHAnsi"/>
          <w:i w:val="0"/>
          <w:sz w:val="22"/>
          <w:szCs w:val="22"/>
        </w:rPr>
        <w:t xml:space="preserve"> classic</w:t>
      </w:r>
      <w:r w:rsidR="00624821">
        <w:rPr>
          <w:rFonts w:asciiTheme="majorHAnsi" w:hAnsiTheme="majorHAnsi"/>
          <w:i w:val="0"/>
          <w:sz w:val="22"/>
          <w:szCs w:val="22"/>
        </w:rPr>
        <w:t xml:space="preserve"> interface</w:t>
      </w:r>
      <w:r w:rsidR="005365F8" w:rsidRPr="006234D8">
        <w:rPr>
          <w:rFonts w:asciiTheme="majorHAnsi" w:hAnsiTheme="majorHAnsi"/>
          <w:i w:val="0"/>
          <w:sz w:val="22"/>
          <w:szCs w:val="22"/>
        </w:rPr>
        <w:t xml:space="preserve"> </w:t>
      </w:r>
      <w:r w:rsidR="005365F8">
        <w:rPr>
          <w:rFonts w:asciiTheme="majorHAnsi" w:hAnsiTheme="majorHAnsi"/>
          <w:i w:val="0"/>
          <w:sz w:val="22"/>
          <w:szCs w:val="22"/>
        </w:rPr>
        <w:t>version we</w:t>
      </w:r>
      <w:r w:rsidR="005365F8" w:rsidRPr="006234D8">
        <w:rPr>
          <w:rFonts w:asciiTheme="majorHAnsi" w:hAnsiTheme="majorHAnsi"/>
          <w:i w:val="0"/>
          <w:sz w:val="22"/>
          <w:szCs w:val="22"/>
        </w:rPr>
        <w:t xml:space="preserve"> currently use is being turned off on June 30, 2014. </w:t>
      </w:r>
    </w:p>
    <w:p w14:paraId="32363250" w14:textId="77777777" w:rsidR="00624821" w:rsidRPr="006234D8" w:rsidRDefault="005365F8">
      <w:pPr>
        <w:rPr>
          <w:rFonts w:asciiTheme="majorHAnsi" w:hAnsiTheme="majorHAnsi"/>
          <w:i w:val="0"/>
          <w:sz w:val="22"/>
          <w:szCs w:val="22"/>
        </w:rPr>
      </w:pPr>
      <w:r w:rsidRPr="006234D8">
        <w:rPr>
          <w:rFonts w:asciiTheme="majorHAnsi" w:hAnsiTheme="majorHAnsi"/>
          <w:i w:val="0"/>
          <w:sz w:val="22"/>
          <w:szCs w:val="22"/>
        </w:rPr>
        <w:t>This document describes the steps necessary for the migration.</w:t>
      </w:r>
      <w:r>
        <w:rPr>
          <w:rFonts w:asciiTheme="majorHAnsi" w:hAnsiTheme="majorHAnsi"/>
          <w:i w:val="0"/>
          <w:sz w:val="22"/>
          <w:szCs w:val="22"/>
        </w:rPr>
        <w:t xml:space="preserve">   </w:t>
      </w:r>
      <w:r w:rsidRPr="006234D8">
        <w:rPr>
          <w:rFonts w:asciiTheme="majorHAnsi" w:hAnsiTheme="majorHAnsi"/>
          <w:i w:val="0"/>
          <w:sz w:val="22"/>
          <w:szCs w:val="22"/>
        </w:rPr>
        <w:t>When you</w:t>
      </w:r>
      <w:r>
        <w:rPr>
          <w:rFonts w:asciiTheme="majorHAnsi" w:hAnsiTheme="majorHAnsi"/>
          <w:i w:val="0"/>
          <w:sz w:val="22"/>
          <w:szCs w:val="22"/>
        </w:rPr>
        <w:t>r library is</w:t>
      </w:r>
      <w:r w:rsidRPr="006234D8">
        <w:rPr>
          <w:rFonts w:asciiTheme="majorHAnsi" w:hAnsiTheme="majorHAnsi"/>
          <w:i w:val="0"/>
          <w:sz w:val="22"/>
          <w:szCs w:val="22"/>
        </w:rPr>
        <w:t xml:space="preserve"> ready to migrate, the main step you’ll do is change the URL(s) on your website to point to the new interface for SHAREit. </w:t>
      </w:r>
    </w:p>
    <w:p w14:paraId="6434E2EE" w14:textId="77777777" w:rsidR="00624821" w:rsidRDefault="005365F8">
      <w:pPr>
        <w:rPr>
          <w:rFonts w:ascii="Verdana" w:hAnsi="Verdana"/>
          <w:sz w:val="22"/>
        </w:rPr>
      </w:pPr>
      <w:r w:rsidRPr="006234D8">
        <w:rPr>
          <w:rFonts w:asciiTheme="majorHAnsi" w:hAnsiTheme="majorHAnsi"/>
          <w:b/>
          <w:i w:val="0"/>
          <w:sz w:val="22"/>
          <w:szCs w:val="22"/>
        </w:rPr>
        <w:t>Throughout this process, there should be no disruption of ILL requesting. All your existing data and requests should be available to work with in both the old and the new interface. If you update a request in one interface, your changes will be visible in the other.</w:t>
      </w:r>
    </w:p>
    <w:p w14:paraId="5BF2A352" w14:textId="77777777" w:rsidR="00624821" w:rsidRPr="006234D8" w:rsidRDefault="006734F0" w:rsidP="006234D8">
      <w:pPr>
        <w:pStyle w:val="Heading2"/>
      </w:pPr>
      <w:r w:rsidRPr="006734F0">
        <w:t>Overview of the Changes</w:t>
      </w:r>
    </w:p>
    <w:p w14:paraId="067058FC" w14:textId="77777777" w:rsidR="00C04D43" w:rsidRPr="006234D8" w:rsidRDefault="005365F8">
      <w:pPr>
        <w:rPr>
          <w:rFonts w:asciiTheme="majorHAnsi" w:hAnsiTheme="majorHAnsi"/>
          <w:i w:val="0"/>
          <w:sz w:val="22"/>
        </w:rPr>
      </w:pPr>
      <w:r w:rsidRPr="006234D8">
        <w:rPr>
          <w:rFonts w:asciiTheme="majorHAnsi" w:hAnsiTheme="majorHAnsi"/>
          <w:i w:val="0"/>
          <w:sz w:val="22"/>
        </w:rPr>
        <w:t>These are some of the improvements you’ll notice in the new system:</w:t>
      </w:r>
    </w:p>
    <w:p w14:paraId="1F126702" w14:textId="77777777" w:rsidR="00C04D43" w:rsidRPr="006234D8" w:rsidRDefault="005365F8" w:rsidP="00C04D43">
      <w:pPr>
        <w:pStyle w:val="ListParagraph"/>
        <w:numPr>
          <w:ilvl w:val="0"/>
          <w:numId w:val="1"/>
        </w:numPr>
        <w:rPr>
          <w:rFonts w:asciiTheme="majorHAnsi" w:hAnsiTheme="majorHAnsi"/>
          <w:i w:val="0"/>
          <w:sz w:val="22"/>
        </w:rPr>
      </w:pPr>
      <w:r w:rsidRPr="006234D8">
        <w:rPr>
          <w:rFonts w:asciiTheme="majorHAnsi" w:hAnsiTheme="majorHAnsi"/>
          <w:i w:val="0"/>
          <w:sz w:val="22"/>
        </w:rPr>
        <w:t>a more attractive interface for users</w:t>
      </w:r>
    </w:p>
    <w:p w14:paraId="200678B1" w14:textId="77777777" w:rsidR="00C04D43" w:rsidRPr="006234D8" w:rsidRDefault="005365F8" w:rsidP="00C04D43">
      <w:pPr>
        <w:pStyle w:val="ListParagraph"/>
        <w:numPr>
          <w:ilvl w:val="0"/>
          <w:numId w:val="1"/>
        </w:numPr>
        <w:rPr>
          <w:rFonts w:asciiTheme="majorHAnsi" w:hAnsiTheme="majorHAnsi"/>
          <w:i w:val="0"/>
          <w:sz w:val="22"/>
        </w:rPr>
      </w:pPr>
      <w:r w:rsidRPr="006234D8">
        <w:rPr>
          <w:rFonts w:asciiTheme="majorHAnsi" w:hAnsiTheme="majorHAnsi"/>
          <w:i w:val="0"/>
          <w:sz w:val="22"/>
        </w:rPr>
        <w:t>improved options for filtering and displaying search results</w:t>
      </w:r>
    </w:p>
    <w:p w14:paraId="3350E449" w14:textId="77777777" w:rsidR="00C04D43" w:rsidRPr="006234D8" w:rsidRDefault="005365F8" w:rsidP="00C04D43">
      <w:pPr>
        <w:pStyle w:val="ListParagraph"/>
        <w:numPr>
          <w:ilvl w:val="0"/>
          <w:numId w:val="1"/>
        </w:numPr>
        <w:rPr>
          <w:rFonts w:asciiTheme="majorHAnsi" w:hAnsiTheme="majorHAnsi"/>
          <w:i w:val="0"/>
          <w:sz w:val="22"/>
        </w:rPr>
      </w:pPr>
      <w:r w:rsidRPr="006234D8">
        <w:rPr>
          <w:rFonts w:asciiTheme="majorHAnsi" w:hAnsiTheme="majorHAnsi"/>
          <w:i w:val="0"/>
          <w:sz w:val="22"/>
        </w:rPr>
        <w:t>greater ability to customize the interface for your users and for staff</w:t>
      </w:r>
    </w:p>
    <w:p w14:paraId="41529106" w14:textId="77777777" w:rsidR="002126BE" w:rsidRPr="006234D8" w:rsidRDefault="005365F8" w:rsidP="00C04D43">
      <w:pPr>
        <w:pStyle w:val="ListParagraph"/>
        <w:numPr>
          <w:ilvl w:val="0"/>
          <w:numId w:val="1"/>
        </w:numPr>
        <w:rPr>
          <w:rFonts w:asciiTheme="majorHAnsi" w:hAnsiTheme="majorHAnsi"/>
          <w:i w:val="0"/>
          <w:sz w:val="22"/>
        </w:rPr>
      </w:pPr>
      <w:r w:rsidRPr="006234D8">
        <w:rPr>
          <w:rFonts w:asciiTheme="majorHAnsi" w:hAnsiTheme="majorHAnsi"/>
          <w:i w:val="0"/>
          <w:sz w:val="22"/>
        </w:rPr>
        <w:t xml:space="preserve">a switch to HTML 5 to improve device compatibility </w:t>
      </w:r>
    </w:p>
    <w:p w14:paraId="1792581E" w14:textId="77777777" w:rsidR="00624821" w:rsidRPr="006234D8" w:rsidRDefault="005365F8" w:rsidP="006234D8">
      <w:pPr>
        <w:pStyle w:val="ListParagraph"/>
        <w:numPr>
          <w:ilvl w:val="0"/>
          <w:numId w:val="1"/>
        </w:numPr>
        <w:rPr>
          <w:rFonts w:asciiTheme="majorHAnsi" w:hAnsiTheme="majorHAnsi"/>
          <w:i w:val="0"/>
          <w:sz w:val="22"/>
        </w:rPr>
      </w:pPr>
      <w:r w:rsidRPr="006234D8">
        <w:rPr>
          <w:rFonts w:asciiTheme="majorHAnsi" w:hAnsiTheme="majorHAnsi"/>
          <w:i w:val="0"/>
          <w:sz w:val="22"/>
        </w:rPr>
        <w:t xml:space="preserve">new branding and customization options </w:t>
      </w:r>
    </w:p>
    <w:p w14:paraId="644B2E91" w14:textId="77777777" w:rsidR="00CF1301" w:rsidRDefault="005365F8">
      <w:pPr>
        <w:rPr>
          <w:rFonts w:ascii="Verdana" w:hAnsi="Verdana"/>
          <w:sz w:val="22"/>
        </w:rPr>
      </w:pPr>
      <w:r w:rsidRPr="006234D8">
        <w:rPr>
          <w:rFonts w:asciiTheme="majorHAnsi" w:hAnsiTheme="majorHAnsi"/>
          <w:i w:val="0"/>
          <w:sz w:val="22"/>
        </w:rPr>
        <w:t xml:space="preserve">It’s important to note what hasn’t changed: the ILL management functions. You will continue to manage borrowing and lending activity with the same </w:t>
      </w:r>
      <w:r>
        <w:rPr>
          <w:rFonts w:asciiTheme="majorHAnsi" w:hAnsiTheme="majorHAnsi"/>
          <w:i w:val="0"/>
          <w:sz w:val="22"/>
        </w:rPr>
        <w:t>admin tabs (ILL Admin)</w:t>
      </w:r>
      <w:r w:rsidRPr="006234D8">
        <w:rPr>
          <w:rFonts w:asciiTheme="majorHAnsi" w:hAnsiTheme="majorHAnsi"/>
          <w:i w:val="0"/>
          <w:sz w:val="22"/>
        </w:rPr>
        <w:t xml:space="preserve">. </w:t>
      </w:r>
    </w:p>
    <w:p w14:paraId="33466F4E" w14:textId="77777777" w:rsidR="00624821" w:rsidRDefault="00FB07A1" w:rsidP="006234D8">
      <w:pPr>
        <w:pStyle w:val="Heading1"/>
      </w:pPr>
      <w:r>
        <w:lastRenderedPageBreak/>
        <w:t>Preparing for</w:t>
      </w:r>
      <w:r w:rsidR="00C04D43" w:rsidRPr="00C04D43">
        <w:t xml:space="preserve"> the Migration</w:t>
      </w:r>
    </w:p>
    <w:p w14:paraId="3028DC21" w14:textId="77777777" w:rsidR="006734F0" w:rsidRDefault="006734F0">
      <w:pPr>
        <w:rPr>
          <w:rFonts w:ascii="Verdana" w:hAnsi="Verdana"/>
          <w:sz w:val="22"/>
        </w:rPr>
      </w:pPr>
    </w:p>
    <w:p w14:paraId="2A919AD5" w14:textId="77777777" w:rsidR="00624821" w:rsidRDefault="006D6586" w:rsidP="006234D8">
      <w:pPr>
        <w:pStyle w:val="Heading4"/>
      </w:pPr>
      <w:r w:rsidRPr="006D6586">
        <w:t xml:space="preserve">1. </w:t>
      </w:r>
      <w:r w:rsidR="00705661">
        <w:t xml:space="preserve">Check </w:t>
      </w:r>
      <w:r w:rsidR="00624821">
        <w:t>the</w:t>
      </w:r>
      <w:r w:rsidR="00705661">
        <w:t xml:space="preserve"> </w:t>
      </w:r>
      <w:r w:rsidRPr="006D6586">
        <w:t>Browser Requirements</w:t>
      </w:r>
      <w:r w:rsidR="00E91FA6">
        <w:t xml:space="preserve"> on Staff Workstations</w:t>
      </w:r>
    </w:p>
    <w:p w14:paraId="2EEDA3BD" w14:textId="77777777" w:rsidR="006D6586" w:rsidRPr="006234D8" w:rsidRDefault="005365F8">
      <w:pPr>
        <w:rPr>
          <w:rFonts w:asciiTheme="majorHAnsi" w:hAnsiTheme="majorHAnsi"/>
          <w:i w:val="0"/>
          <w:sz w:val="22"/>
        </w:rPr>
      </w:pPr>
      <w:r w:rsidRPr="006234D8">
        <w:rPr>
          <w:rFonts w:asciiTheme="majorHAnsi" w:hAnsiTheme="majorHAnsi"/>
          <w:i w:val="0"/>
          <w:sz w:val="22"/>
        </w:rPr>
        <w:t xml:space="preserve">The new interface works </w:t>
      </w:r>
      <w:r w:rsidRPr="006234D8">
        <w:rPr>
          <w:rFonts w:asciiTheme="majorHAnsi" w:hAnsiTheme="majorHAnsi"/>
          <w:b/>
          <w:i w:val="0"/>
          <w:sz w:val="22"/>
        </w:rPr>
        <w:t>best in current versions of Firefox and Chrome</w:t>
      </w:r>
      <w:r w:rsidRPr="006234D8">
        <w:rPr>
          <w:rFonts w:asciiTheme="majorHAnsi" w:hAnsiTheme="majorHAnsi"/>
          <w:i w:val="0"/>
          <w:sz w:val="22"/>
        </w:rPr>
        <w:t>. The patron-side search features work in IE</w:t>
      </w:r>
      <w:r w:rsidR="00C151FB">
        <w:rPr>
          <w:rFonts w:asciiTheme="majorHAnsi" w:hAnsiTheme="majorHAnsi"/>
          <w:i w:val="0"/>
          <w:sz w:val="22"/>
        </w:rPr>
        <w:t xml:space="preserve"> and SAFARI but Firefox and Chrome are recommended</w:t>
      </w:r>
      <w:r w:rsidRPr="006234D8">
        <w:rPr>
          <w:rFonts w:asciiTheme="majorHAnsi" w:hAnsiTheme="majorHAnsi"/>
          <w:i w:val="0"/>
          <w:sz w:val="22"/>
        </w:rPr>
        <w:t>. There are known problems in using staff and admin features in IE, particularly IE 8 and 9. Make sure your staff computer is equipped with a suitable browser.</w:t>
      </w:r>
    </w:p>
    <w:p w14:paraId="6DAF52A3" w14:textId="77777777" w:rsidR="006D6586" w:rsidRDefault="005365F8">
      <w:pPr>
        <w:rPr>
          <w:rFonts w:ascii="Verdana" w:hAnsi="Verdana"/>
          <w:sz w:val="22"/>
        </w:rPr>
      </w:pPr>
      <w:r w:rsidRPr="006234D8">
        <w:rPr>
          <w:rFonts w:asciiTheme="majorHAnsi" w:hAnsiTheme="majorHAnsi"/>
          <w:i w:val="0"/>
          <w:sz w:val="22"/>
        </w:rPr>
        <w:t>One caution: the Canada Post shipping tool only works in IE 9. You may need to keep IE 9 for the shipping tool and use Firefox or Chrome for other ILL management activities.</w:t>
      </w:r>
    </w:p>
    <w:p w14:paraId="7A023444" w14:textId="77777777" w:rsidR="00624821" w:rsidRDefault="006D6586" w:rsidP="006234D8">
      <w:pPr>
        <w:pStyle w:val="Heading4"/>
      </w:pPr>
      <w:r>
        <w:t>2</w:t>
      </w:r>
      <w:r w:rsidR="00C04D43" w:rsidRPr="0070353F">
        <w:t xml:space="preserve">. </w:t>
      </w:r>
      <w:r w:rsidR="00624821">
        <w:t>Orientation</w:t>
      </w:r>
      <w:r w:rsidR="00624821" w:rsidRPr="0070353F">
        <w:t xml:space="preserve"> </w:t>
      </w:r>
      <w:r w:rsidR="00CD5456">
        <w:t>to New Search Interface</w:t>
      </w:r>
    </w:p>
    <w:p w14:paraId="419C1B0D" w14:textId="77777777" w:rsidR="00624821" w:rsidRDefault="00624821">
      <w:pPr>
        <w:rPr>
          <w:rFonts w:asciiTheme="majorHAnsi" w:hAnsiTheme="majorHAnsi"/>
          <w:i w:val="0"/>
          <w:sz w:val="22"/>
          <w:szCs w:val="22"/>
        </w:rPr>
      </w:pPr>
      <w:r>
        <w:rPr>
          <w:rFonts w:asciiTheme="majorHAnsi" w:hAnsiTheme="majorHAnsi"/>
          <w:i w:val="0"/>
          <w:sz w:val="22"/>
          <w:szCs w:val="22"/>
        </w:rPr>
        <w:t>Orientation videos and other document are available on the Migration website:</w:t>
      </w:r>
      <w:r>
        <w:rPr>
          <w:rFonts w:asciiTheme="majorHAnsi" w:hAnsiTheme="majorHAnsi"/>
          <w:i w:val="0"/>
          <w:sz w:val="22"/>
          <w:szCs w:val="22"/>
        </w:rPr>
        <w:br/>
      </w:r>
      <w:hyperlink r:id="rId10" w:history="1">
        <w:r w:rsidR="005365F8" w:rsidRPr="002C12B3">
          <w:rPr>
            <w:rStyle w:val="Hyperlink"/>
            <w:rFonts w:asciiTheme="majorHAnsi" w:hAnsiTheme="majorHAnsi"/>
            <w:i w:val="0"/>
            <w:sz w:val="22"/>
            <w:szCs w:val="22"/>
          </w:rPr>
          <w:t>http://commons.bclibraries.ca/olol-migration/</w:t>
        </w:r>
      </w:hyperlink>
      <w:r>
        <w:rPr>
          <w:rFonts w:asciiTheme="majorHAnsi" w:hAnsiTheme="majorHAnsi"/>
          <w:i w:val="0"/>
          <w:sz w:val="22"/>
          <w:szCs w:val="22"/>
        </w:rPr>
        <w:t xml:space="preserve"> </w:t>
      </w:r>
    </w:p>
    <w:p w14:paraId="1CC68F6D" w14:textId="77777777" w:rsidR="0041038D" w:rsidRDefault="003C2701">
      <w:pPr>
        <w:rPr>
          <w:rFonts w:ascii="Verdana" w:hAnsi="Verdana"/>
          <w:sz w:val="22"/>
        </w:rPr>
      </w:pPr>
      <w:r>
        <w:rPr>
          <w:rFonts w:asciiTheme="majorHAnsi" w:hAnsiTheme="majorHAnsi"/>
          <w:i w:val="0"/>
          <w:sz w:val="22"/>
          <w:szCs w:val="22"/>
        </w:rPr>
        <w:t>Please make sure you watch the m</w:t>
      </w:r>
      <w:r w:rsidR="00624821">
        <w:rPr>
          <w:rFonts w:asciiTheme="majorHAnsi" w:hAnsiTheme="majorHAnsi"/>
          <w:i w:val="0"/>
          <w:sz w:val="22"/>
          <w:szCs w:val="22"/>
        </w:rPr>
        <w:t xml:space="preserve">ain </w:t>
      </w:r>
      <w:r>
        <w:rPr>
          <w:rFonts w:asciiTheme="majorHAnsi" w:hAnsiTheme="majorHAnsi"/>
          <w:i w:val="0"/>
          <w:sz w:val="22"/>
          <w:szCs w:val="22"/>
        </w:rPr>
        <w:t>Orientation v</w:t>
      </w:r>
      <w:r w:rsidR="00624821">
        <w:rPr>
          <w:rFonts w:asciiTheme="majorHAnsi" w:hAnsiTheme="majorHAnsi"/>
          <w:i w:val="0"/>
          <w:sz w:val="22"/>
          <w:szCs w:val="22"/>
        </w:rPr>
        <w:t>ideo</w:t>
      </w:r>
      <w:r>
        <w:rPr>
          <w:rFonts w:asciiTheme="majorHAnsi" w:hAnsiTheme="majorHAnsi"/>
          <w:i w:val="0"/>
          <w:sz w:val="22"/>
          <w:szCs w:val="22"/>
        </w:rPr>
        <w:t>.</w:t>
      </w:r>
    </w:p>
    <w:p w14:paraId="087909F0" w14:textId="77777777" w:rsidR="00C04D43" w:rsidRDefault="005365F8">
      <w:pPr>
        <w:rPr>
          <w:rFonts w:ascii="Verdana" w:hAnsi="Verdana"/>
          <w:sz w:val="22"/>
        </w:rPr>
      </w:pPr>
      <w:r w:rsidRPr="006234D8">
        <w:rPr>
          <w:rFonts w:asciiTheme="majorHAnsi" w:hAnsiTheme="majorHAnsi"/>
          <w:i w:val="0"/>
          <w:sz w:val="22"/>
          <w:szCs w:val="22"/>
        </w:rPr>
        <w:t xml:space="preserve">Public service staff </w:t>
      </w:r>
      <w:r w:rsidR="00D316EC">
        <w:rPr>
          <w:rFonts w:asciiTheme="majorHAnsi" w:hAnsiTheme="majorHAnsi"/>
          <w:i w:val="0"/>
          <w:sz w:val="22"/>
          <w:szCs w:val="22"/>
        </w:rPr>
        <w:t xml:space="preserve">members </w:t>
      </w:r>
      <w:r w:rsidRPr="006234D8">
        <w:rPr>
          <w:rFonts w:asciiTheme="majorHAnsi" w:hAnsiTheme="majorHAnsi"/>
          <w:i w:val="0"/>
          <w:sz w:val="22"/>
          <w:szCs w:val="22"/>
        </w:rPr>
        <w:t>who assist patrons/users with searching the interface and creating ILL requests should also watch the first part of the video to learn about new options in the search and results display.</w:t>
      </w:r>
    </w:p>
    <w:p w14:paraId="267EFEA7" w14:textId="77777777" w:rsidR="00624821" w:rsidRDefault="003C2701" w:rsidP="006234D8">
      <w:pPr>
        <w:pStyle w:val="Heading4"/>
      </w:pPr>
      <w:r>
        <w:t>3</w:t>
      </w:r>
      <w:r w:rsidR="0070353F" w:rsidRPr="0070353F">
        <w:t xml:space="preserve">. Find all the URLs which </w:t>
      </w:r>
      <w:r>
        <w:t>p</w:t>
      </w:r>
      <w:r w:rsidR="0070353F" w:rsidRPr="0070353F">
        <w:t>oint to the Old Interface</w:t>
      </w:r>
    </w:p>
    <w:p w14:paraId="70FC0490" w14:textId="77777777" w:rsidR="00156B59" w:rsidRPr="006234D8" w:rsidRDefault="005365F8">
      <w:pPr>
        <w:rPr>
          <w:rFonts w:asciiTheme="majorHAnsi" w:hAnsiTheme="majorHAnsi"/>
          <w:i w:val="0"/>
          <w:sz w:val="22"/>
          <w:szCs w:val="22"/>
        </w:rPr>
      </w:pPr>
      <w:r w:rsidRPr="006234D8">
        <w:rPr>
          <w:rFonts w:asciiTheme="majorHAnsi" w:hAnsiTheme="majorHAnsi"/>
          <w:i w:val="0"/>
          <w:sz w:val="22"/>
          <w:szCs w:val="22"/>
        </w:rPr>
        <w:t xml:space="preserve">Look around your library’s website and make a list of all the URLs which point to the current version. This might include links to the union database, to ILL request forms, and links for staff. Think about links from a discovery tool or </w:t>
      </w:r>
      <w:proofErr w:type="spellStart"/>
      <w:r w:rsidRPr="006234D8">
        <w:rPr>
          <w:rFonts w:asciiTheme="majorHAnsi" w:hAnsiTheme="majorHAnsi"/>
          <w:i w:val="0"/>
          <w:sz w:val="22"/>
          <w:szCs w:val="22"/>
        </w:rPr>
        <w:t>Bibliocommons</w:t>
      </w:r>
      <w:proofErr w:type="spellEnd"/>
      <w:r w:rsidRPr="006234D8">
        <w:rPr>
          <w:rFonts w:asciiTheme="majorHAnsi" w:hAnsiTheme="majorHAnsi"/>
          <w:i w:val="0"/>
          <w:sz w:val="22"/>
          <w:szCs w:val="22"/>
        </w:rPr>
        <w:t xml:space="preserve"> as well, and public links to the request form (if your library lets patrons place their own requests). You’ll need to update all these links as part of the migration.</w:t>
      </w:r>
    </w:p>
    <w:p w14:paraId="0F47F57C" w14:textId="77777777" w:rsidR="00156B59" w:rsidRPr="006234D8" w:rsidRDefault="005365F8">
      <w:pPr>
        <w:rPr>
          <w:rFonts w:asciiTheme="majorHAnsi" w:hAnsiTheme="majorHAnsi"/>
          <w:i w:val="0"/>
          <w:sz w:val="22"/>
          <w:szCs w:val="22"/>
        </w:rPr>
      </w:pPr>
      <w:r w:rsidRPr="006234D8">
        <w:rPr>
          <w:rFonts w:asciiTheme="majorHAnsi" w:hAnsiTheme="majorHAnsi"/>
          <w:i w:val="0"/>
          <w:sz w:val="22"/>
          <w:szCs w:val="22"/>
        </w:rPr>
        <w:t xml:space="preserve">Also make a list of any icons and buttons based on the old OutLook logo. You’ll need to swap those. New logos are available for download </w:t>
      </w:r>
      <w:r>
        <w:rPr>
          <w:rFonts w:asciiTheme="majorHAnsi" w:hAnsiTheme="majorHAnsi"/>
          <w:i w:val="0"/>
          <w:sz w:val="22"/>
          <w:szCs w:val="22"/>
        </w:rPr>
        <w:t>from the</w:t>
      </w:r>
      <w:r w:rsidR="00C151FB">
        <w:rPr>
          <w:rFonts w:asciiTheme="majorHAnsi" w:hAnsiTheme="majorHAnsi"/>
          <w:i w:val="0"/>
          <w:sz w:val="22"/>
          <w:szCs w:val="22"/>
        </w:rPr>
        <w:t xml:space="preserve"> support page on the </w:t>
      </w:r>
      <w:r w:rsidR="00C151FB" w:rsidRPr="00CD5456">
        <w:rPr>
          <w:rFonts w:asciiTheme="majorHAnsi" w:hAnsiTheme="majorHAnsi"/>
          <w:i w:val="0"/>
          <w:sz w:val="22"/>
          <w:szCs w:val="22"/>
        </w:rPr>
        <w:t>Commons</w:t>
      </w:r>
      <w:r w:rsidR="00CD5456">
        <w:rPr>
          <w:rFonts w:asciiTheme="majorHAnsi" w:hAnsiTheme="majorHAnsi"/>
          <w:i w:val="0"/>
          <w:sz w:val="22"/>
          <w:szCs w:val="22"/>
        </w:rPr>
        <w:t xml:space="preserve"> page above</w:t>
      </w:r>
      <w:r w:rsidR="00C151FB">
        <w:rPr>
          <w:rFonts w:asciiTheme="majorHAnsi" w:hAnsiTheme="majorHAnsi"/>
          <w:i w:val="0"/>
          <w:sz w:val="22"/>
          <w:szCs w:val="22"/>
        </w:rPr>
        <w:t xml:space="preserve">. </w:t>
      </w:r>
    </w:p>
    <w:p w14:paraId="56A1628C" w14:textId="77777777" w:rsidR="00D420FB" w:rsidRDefault="005365F8">
      <w:pPr>
        <w:rPr>
          <w:rFonts w:ascii="Verdana" w:hAnsi="Verdana"/>
          <w:sz w:val="22"/>
        </w:rPr>
      </w:pPr>
      <w:r w:rsidRPr="006234D8">
        <w:rPr>
          <w:rFonts w:asciiTheme="majorHAnsi" w:hAnsiTheme="majorHAnsi"/>
          <w:i w:val="0"/>
          <w:sz w:val="22"/>
          <w:szCs w:val="22"/>
        </w:rPr>
        <w:t xml:space="preserve">For public libraries which use the </w:t>
      </w:r>
      <w:proofErr w:type="spellStart"/>
      <w:r w:rsidRPr="006234D8">
        <w:rPr>
          <w:rFonts w:asciiTheme="majorHAnsi" w:hAnsiTheme="majorHAnsi"/>
          <w:i w:val="0"/>
          <w:sz w:val="22"/>
          <w:szCs w:val="22"/>
        </w:rPr>
        <w:t>LibPress</w:t>
      </w:r>
      <w:proofErr w:type="spellEnd"/>
      <w:r w:rsidRPr="006234D8">
        <w:rPr>
          <w:rFonts w:asciiTheme="majorHAnsi" w:hAnsiTheme="majorHAnsi"/>
          <w:i w:val="0"/>
          <w:sz w:val="22"/>
          <w:szCs w:val="22"/>
        </w:rPr>
        <w:t xml:space="preserve"> CM</w:t>
      </w:r>
      <w:r w:rsidR="00D316EC">
        <w:rPr>
          <w:rFonts w:asciiTheme="majorHAnsi" w:hAnsiTheme="majorHAnsi"/>
          <w:i w:val="0"/>
          <w:sz w:val="22"/>
          <w:szCs w:val="22"/>
        </w:rPr>
        <w:t>S</w:t>
      </w:r>
      <w:r w:rsidRPr="006234D8">
        <w:rPr>
          <w:rFonts w:asciiTheme="majorHAnsi" w:hAnsiTheme="majorHAnsi"/>
          <w:i w:val="0"/>
          <w:sz w:val="22"/>
          <w:szCs w:val="22"/>
        </w:rPr>
        <w:t xml:space="preserve">S/PLOT for their website, Libraries Branch will liaise with </w:t>
      </w:r>
      <w:r w:rsidR="00D316EC">
        <w:rPr>
          <w:rFonts w:asciiTheme="majorHAnsi" w:hAnsiTheme="majorHAnsi"/>
          <w:i w:val="0"/>
          <w:sz w:val="22"/>
          <w:szCs w:val="22"/>
        </w:rPr>
        <w:t xml:space="preserve">the BC Libraries Cooperative </w:t>
      </w:r>
      <w:r w:rsidRPr="006234D8">
        <w:rPr>
          <w:rFonts w:asciiTheme="majorHAnsi" w:hAnsiTheme="majorHAnsi"/>
          <w:i w:val="0"/>
          <w:sz w:val="22"/>
          <w:szCs w:val="22"/>
        </w:rPr>
        <w:t xml:space="preserve">to ensure easier transition of new URLs and any icons and logos. </w:t>
      </w:r>
      <w:r w:rsidR="003C2701">
        <w:rPr>
          <w:rFonts w:asciiTheme="majorHAnsi" w:hAnsiTheme="majorHAnsi"/>
          <w:i w:val="0"/>
          <w:sz w:val="22"/>
          <w:szCs w:val="22"/>
        </w:rPr>
        <w:t xml:space="preserve">Further information will be available on the Migration website soon. </w:t>
      </w:r>
      <w:r w:rsidR="00D316EC">
        <w:rPr>
          <w:rFonts w:ascii="Verdana" w:hAnsi="Verdana"/>
          <w:sz w:val="22"/>
        </w:rPr>
        <w:t xml:space="preserve"> </w:t>
      </w:r>
    </w:p>
    <w:p w14:paraId="084E8029" w14:textId="77777777" w:rsidR="00D420FB" w:rsidRPr="00715A13" w:rsidRDefault="003C2701" w:rsidP="00715A13">
      <w:pPr>
        <w:pStyle w:val="Heading4"/>
      </w:pPr>
      <w:r>
        <w:t>4</w:t>
      </w:r>
      <w:r w:rsidR="00D420FB" w:rsidRPr="00D420FB">
        <w:t xml:space="preserve">. Configure Book Cover </w:t>
      </w:r>
      <w:r w:rsidR="00D420FB">
        <w:t>Images (optional)</w:t>
      </w:r>
    </w:p>
    <w:p w14:paraId="46975C91" w14:textId="77777777" w:rsidR="00CD5154" w:rsidRDefault="005365F8">
      <w:pPr>
        <w:rPr>
          <w:rFonts w:asciiTheme="majorHAnsi" w:hAnsiTheme="majorHAnsi"/>
          <w:i w:val="0"/>
          <w:sz w:val="22"/>
          <w:szCs w:val="22"/>
        </w:rPr>
      </w:pPr>
      <w:r w:rsidRPr="006234D8">
        <w:rPr>
          <w:rFonts w:asciiTheme="majorHAnsi" w:hAnsiTheme="majorHAnsi"/>
          <w:i w:val="0"/>
          <w:sz w:val="22"/>
          <w:szCs w:val="22"/>
        </w:rPr>
        <w:t xml:space="preserve">If your library has a </w:t>
      </w:r>
      <w:r>
        <w:rPr>
          <w:rFonts w:asciiTheme="majorHAnsi" w:hAnsiTheme="majorHAnsi"/>
          <w:i w:val="0"/>
          <w:sz w:val="22"/>
          <w:szCs w:val="22"/>
        </w:rPr>
        <w:t>license</w:t>
      </w:r>
      <w:r w:rsidRPr="006234D8">
        <w:rPr>
          <w:rFonts w:asciiTheme="majorHAnsi" w:hAnsiTheme="majorHAnsi"/>
          <w:i w:val="0"/>
          <w:sz w:val="22"/>
          <w:szCs w:val="22"/>
        </w:rPr>
        <w:t xml:space="preserve"> with </w:t>
      </w:r>
      <w:proofErr w:type="spellStart"/>
      <w:r w:rsidRPr="006234D8">
        <w:rPr>
          <w:rFonts w:asciiTheme="majorHAnsi" w:hAnsiTheme="majorHAnsi"/>
          <w:i w:val="0"/>
          <w:sz w:val="22"/>
          <w:szCs w:val="22"/>
        </w:rPr>
        <w:t>Syndetics</w:t>
      </w:r>
      <w:proofErr w:type="spellEnd"/>
      <w:r w:rsidRPr="006234D8">
        <w:rPr>
          <w:rFonts w:asciiTheme="majorHAnsi" w:hAnsiTheme="majorHAnsi"/>
          <w:i w:val="0"/>
          <w:sz w:val="22"/>
          <w:szCs w:val="22"/>
        </w:rPr>
        <w:t xml:space="preserve"> or another company which supplies book cover images, SHAREit can be configured to display those images rather than the default covers from Amazon. Please contract Mari, Gordon, or Sunni to have this set up.</w:t>
      </w:r>
    </w:p>
    <w:p w14:paraId="37C6FEF1" w14:textId="77777777" w:rsidR="00CD5154" w:rsidRDefault="00CD5154">
      <w:pPr>
        <w:rPr>
          <w:rFonts w:asciiTheme="majorHAnsi" w:hAnsiTheme="majorHAnsi"/>
          <w:i w:val="0"/>
          <w:sz w:val="22"/>
          <w:szCs w:val="22"/>
        </w:rPr>
      </w:pPr>
      <w:r>
        <w:rPr>
          <w:rFonts w:asciiTheme="majorHAnsi" w:hAnsiTheme="majorHAnsi"/>
          <w:i w:val="0"/>
          <w:sz w:val="22"/>
          <w:szCs w:val="22"/>
        </w:rPr>
        <w:br w:type="page"/>
      </w:r>
    </w:p>
    <w:p w14:paraId="682F3C57" w14:textId="77777777" w:rsidR="00D420FB" w:rsidRDefault="00D420FB">
      <w:pPr>
        <w:rPr>
          <w:rFonts w:ascii="Verdana" w:hAnsi="Verdana"/>
          <w:sz w:val="22"/>
        </w:rPr>
      </w:pPr>
    </w:p>
    <w:p w14:paraId="772AB8CF" w14:textId="77777777" w:rsidR="00D316EC" w:rsidRPr="00CD5154" w:rsidRDefault="003C2701" w:rsidP="00CD5154">
      <w:pPr>
        <w:pStyle w:val="Heading4"/>
      </w:pPr>
      <w:r>
        <w:t>5</w:t>
      </w:r>
      <w:r w:rsidR="00156B59" w:rsidRPr="00156B59">
        <w:t>. Testing</w:t>
      </w:r>
      <w:r w:rsidR="00456EDD">
        <w:t xml:space="preserve"> (Start now!)</w:t>
      </w:r>
    </w:p>
    <w:p w14:paraId="3D00C9EC" w14:textId="77777777" w:rsidR="00453A98" w:rsidRPr="006234D8" w:rsidRDefault="005365F8" w:rsidP="00ED36C7">
      <w:pPr>
        <w:rPr>
          <w:rFonts w:asciiTheme="majorHAnsi" w:hAnsiTheme="majorHAnsi"/>
          <w:i w:val="0"/>
          <w:sz w:val="22"/>
          <w:szCs w:val="22"/>
        </w:rPr>
      </w:pPr>
      <w:r w:rsidRPr="006234D8">
        <w:rPr>
          <w:rFonts w:asciiTheme="majorHAnsi" w:hAnsiTheme="majorHAnsi"/>
          <w:i w:val="0"/>
          <w:sz w:val="22"/>
          <w:szCs w:val="22"/>
        </w:rPr>
        <w:t xml:space="preserve">Find the new URL (see below) and log into the new interface. The new system is live and you can use it right away for typical patron and staff activities. All of your settings, staff accounts, preferred search targets, etc. should have carried over into the new interface. </w:t>
      </w:r>
    </w:p>
    <w:p w14:paraId="624F2BCA" w14:textId="77777777" w:rsidR="00ED36C7" w:rsidRPr="006234D8" w:rsidRDefault="005365F8" w:rsidP="00ED36C7">
      <w:pPr>
        <w:rPr>
          <w:rFonts w:asciiTheme="majorHAnsi" w:hAnsiTheme="majorHAnsi"/>
          <w:i w:val="0"/>
          <w:sz w:val="22"/>
          <w:szCs w:val="22"/>
        </w:rPr>
      </w:pPr>
      <w:r w:rsidRPr="006234D8">
        <w:rPr>
          <w:rFonts w:asciiTheme="majorHAnsi" w:hAnsiTheme="majorHAnsi"/>
          <w:b/>
          <w:i w:val="0"/>
          <w:sz w:val="22"/>
          <w:szCs w:val="22"/>
        </w:rPr>
        <w:t>The ILL request data you see is “live”. If you update the status of a request in the new interface, you are processing a real ILL request.</w:t>
      </w:r>
    </w:p>
    <w:p w14:paraId="124FC20C" w14:textId="77777777" w:rsidR="00156B59" w:rsidRPr="006234D8" w:rsidRDefault="005365F8">
      <w:pPr>
        <w:rPr>
          <w:rFonts w:asciiTheme="majorHAnsi" w:hAnsiTheme="majorHAnsi"/>
          <w:i w:val="0"/>
          <w:sz w:val="22"/>
          <w:szCs w:val="22"/>
        </w:rPr>
      </w:pPr>
      <w:r w:rsidRPr="00CD5154">
        <w:rPr>
          <w:rFonts w:asciiTheme="majorHAnsi" w:hAnsiTheme="majorHAnsi"/>
          <w:i w:val="0"/>
          <w:sz w:val="22"/>
          <w:szCs w:val="22"/>
        </w:rPr>
        <w:t>Here are some suggested test activities</w:t>
      </w:r>
      <w:r w:rsidRPr="006234D8">
        <w:rPr>
          <w:rFonts w:asciiTheme="majorHAnsi" w:hAnsiTheme="majorHAnsi"/>
          <w:b/>
          <w:i w:val="0"/>
          <w:sz w:val="22"/>
          <w:szCs w:val="22"/>
        </w:rPr>
        <w:t>:</w:t>
      </w:r>
    </w:p>
    <w:p w14:paraId="18D3FBC9" w14:textId="77777777" w:rsidR="00156B59" w:rsidRPr="006234D8" w:rsidRDefault="005365F8" w:rsidP="00156B59">
      <w:pPr>
        <w:pStyle w:val="ListParagraph"/>
        <w:numPr>
          <w:ilvl w:val="0"/>
          <w:numId w:val="2"/>
        </w:numPr>
        <w:rPr>
          <w:rFonts w:asciiTheme="majorHAnsi" w:hAnsiTheme="majorHAnsi"/>
          <w:i w:val="0"/>
          <w:sz w:val="22"/>
          <w:szCs w:val="22"/>
        </w:rPr>
      </w:pPr>
      <w:r w:rsidRPr="006234D8">
        <w:rPr>
          <w:rFonts w:asciiTheme="majorHAnsi" w:hAnsiTheme="majorHAnsi"/>
          <w:i w:val="0"/>
          <w:sz w:val="22"/>
          <w:szCs w:val="22"/>
        </w:rPr>
        <w:t>Access the public catalogue and try some searches.</w:t>
      </w:r>
    </w:p>
    <w:p w14:paraId="176F150E" w14:textId="77777777" w:rsidR="00156B59" w:rsidRPr="006234D8" w:rsidRDefault="005365F8" w:rsidP="00156B59">
      <w:pPr>
        <w:pStyle w:val="ListParagraph"/>
        <w:numPr>
          <w:ilvl w:val="0"/>
          <w:numId w:val="2"/>
        </w:numPr>
        <w:rPr>
          <w:rFonts w:asciiTheme="majorHAnsi" w:hAnsiTheme="majorHAnsi"/>
          <w:i w:val="0"/>
          <w:sz w:val="22"/>
          <w:szCs w:val="22"/>
        </w:rPr>
      </w:pPr>
      <w:r w:rsidRPr="006234D8">
        <w:rPr>
          <w:rFonts w:asciiTheme="majorHAnsi" w:hAnsiTheme="majorHAnsi"/>
          <w:i w:val="0"/>
          <w:sz w:val="22"/>
          <w:szCs w:val="22"/>
        </w:rPr>
        <w:t>Log into the staff interface and confirm ILL transaction management is working.</w:t>
      </w:r>
    </w:p>
    <w:p w14:paraId="1B87750F" w14:textId="77777777" w:rsidR="00156B59" w:rsidRPr="006234D8" w:rsidRDefault="005365F8" w:rsidP="00156B59">
      <w:pPr>
        <w:pStyle w:val="ListParagraph"/>
        <w:numPr>
          <w:ilvl w:val="0"/>
          <w:numId w:val="2"/>
        </w:numPr>
        <w:rPr>
          <w:rFonts w:asciiTheme="majorHAnsi" w:hAnsiTheme="majorHAnsi"/>
          <w:i w:val="0"/>
          <w:sz w:val="22"/>
          <w:szCs w:val="22"/>
        </w:rPr>
      </w:pPr>
      <w:r w:rsidRPr="006234D8">
        <w:rPr>
          <w:rFonts w:asciiTheme="majorHAnsi" w:hAnsiTheme="majorHAnsi"/>
          <w:i w:val="0"/>
          <w:sz w:val="22"/>
          <w:szCs w:val="22"/>
        </w:rPr>
        <w:t>If your public service staff enter ILL requests for patrons, check their access and enter a test request.</w:t>
      </w:r>
    </w:p>
    <w:p w14:paraId="36A2720D" w14:textId="77777777" w:rsidR="00624821" w:rsidRPr="006234D8" w:rsidRDefault="005365F8" w:rsidP="006234D8">
      <w:pPr>
        <w:pStyle w:val="ListParagraph"/>
        <w:numPr>
          <w:ilvl w:val="0"/>
          <w:numId w:val="2"/>
        </w:numPr>
        <w:rPr>
          <w:rFonts w:asciiTheme="majorHAnsi" w:hAnsiTheme="majorHAnsi"/>
          <w:i w:val="0"/>
          <w:sz w:val="22"/>
          <w:szCs w:val="22"/>
        </w:rPr>
      </w:pPr>
      <w:r w:rsidRPr="006234D8">
        <w:rPr>
          <w:rFonts w:asciiTheme="majorHAnsi" w:hAnsiTheme="majorHAnsi"/>
          <w:i w:val="0"/>
          <w:sz w:val="22"/>
          <w:szCs w:val="22"/>
        </w:rPr>
        <w:t>If you expose the SHAREit request form directly to patrons, check that it’s working.</w:t>
      </w:r>
    </w:p>
    <w:p w14:paraId="10FE4001" w14:textId="77777777" w:rsidR="006D6586" w:rsidRDefault="005365F8">
      <w:pPr>
        <w:rPr>
          <w:rFonts w:ascii="Verdana" w:hAnsi="Verdana"/>
          <w:sz w:val="22"/>
        </w:rPr>
      </w:pPr>
      <w:r w:rsidRPr="006234D8">
        <w:rPr>
          <w:rFonts w:asciiTheme="majorHAnsi" w:hAnsiTheme="majorHAnsi"/>
          <w:i w:val="0"/>
          <w:sz w:val="22"/>
          <w:szCs w:val="22"/>
        </w:rPr>
        <w:t>Please contact Mari, Sunni, or Gordon to report any problems. Their contact information is at the bottom of this document.</w:t>
      </w:r>
      <w:r w:rsidR="003C2701">
        <w:rPr>
          <w:rFonts w:asciiTheme="majorHAnsi" w:hAnsiTheme="majorHAnsi"/>
          <w:i w:val="0"/>
          <w:sz w:val="22"/>
          <w:szCs w:val="22"/>
        </w:rPr>
        <w:t xml:space="preserve"> </w:t>
      </w:r>
    </w:p>
    <w:p w14:paraId="04EA33B1" w14:textId="77777777" w:rsidR="0041038D" w:rsidRPr="00CD5154" w:rsidRDefault="00CD5456" w:rsidP="00CD5154">
      <w:pPr>
        <w:pStyle w:val="Heading4"/>
      </w:pPr>
      <w:r>
        <w:t>6</w:t>
      </w:r>
      <w:r w:rsidR="0041038D" w:rsidRPr="008C6448">
        <w:t xml:space="preserve">. </w:t>
      </w:r>
      <w:r w:rsidR="002126BE">
        <w:t>Customize</w:t>
      </w:r>
      <w:r w:rsidR="0041038D">
        <w:t xml:space="preserve"> Interface Settings (Optional)</w:t>
      </w:r>
    </w:p>
    <w:p w14:paraId="27CDD229" w14:textId="77777777" w:rsidR="002126BE" w:rsidRPr="006234D8" w:rsidRDefault="005365F8">
      <w:pPr>
        <w:rPr>
          <w:rFonts w:asciiTheme="majorHAnsi" w:hAnsiTheme="majorHAnsi"/>
          <w:i w:val="0"/>
          <w:sz w:val="22"/>
        </w:rPr>
      </w:pPr>
      <w:r w:rsidRPr="006234D8">
        <w:rPr>
          <w:rFonts w:asciiTheme="majorHAnsi" w:hAnsiTheme="majorHAnsi"/>
          <w:i w:val="0"/>
          <w:sz w:val="22"/>
        </w:rPr>
        <w:t>Your interface has been pre-set with some system-wide defaults in order to ensure a consistent look and feel and branding. These defaults include the basic and advanced search screens, default results display, etc. We don’t think you’ll need to change these, but you may have some local preferences.</w:t>
      </w:r>
    </w:p>
    <w:p w14:paraId="1E0445F7" w14:textId="77777777" w:rsidR="000B257C" w:rsidRPr="006234D8" w:rsidRDefault="005365F8">
      <w:pPr>
        <w:rPr>
          <w:rFonts w:asciiTheme="majorHAnsi" w:hAnsiTheme="majorHAnsi"/>
          <w:i w:val="0"/>
          <w:sz w:val="22"/>
        </w:rPr>
      </w:pPr>
      <w:r w:rsidRPr="006234D8">
        <w:rPr>
          <w:rFonts w:asciiTheme="majorHAnsi" w:hAnsiTheme="majorHAnsi"/>
          <w:i w:val="0"/>
          <w:sz w:val="22"/>
        </w:rPr>
        <w:t xml:space="preserve">Be warned that we may need to push out updates to the system-wide default. If you’ve made local customizations, those may be over-written. </w:t>
      </w:r>
    </w:p>
    <w:p w14:paraId="24FCCAC1" w14:textId="77777777" w:rsidR="00DF1DE9" w:rsidRDefault="005365F8">
      <w:pPr>
        <w:rPr>
          <w:rFonts w:asciiTheme="majorHAnsi" w:hAnsiTheme="majorHAnsi"/>
          <w:i w:val="0"/>
          <w:sz w:val="22"/>
        </w:rPr>
      </w:pPr>
      <w:r w:rsidRPr="006234D8">
        <w:rPr>
          <w:rFonts w:asciiTheme="majorHAnsi" w:hAnsiTheme="majorHAnsi"/>
          <w:i w:val="0"/>
          <w:sz w:val="22"/>
        </w:rPr>
        <w:t xml:space="preserve">We can also offer limited support on customization. Please be prepared to review the manuals and then ask any questions you have.  </w:t>
      </w:r>
    </w:p>
    <w:p w14:paraId="10FB2688" w14:textId="77777777" w:rsidR="00CD5456" w:rsidRDefault="00CD5456">
      <w:pPr>
        <w:rPr>
          <w:rFonts w:ascii="Verdana" w:hAnsi="Verdana"/>
          <w:sz w:val="22"/>
        </w:rPr>
      </w:pPr>
    </w:p>
    <w:p w14:paraId="0E01EFC6" w14:textId="77777777" w:rsidR="00FB07A1" w:rsidRPr="00CD5154" w:rsidRDefault="00FB07A1" w:rsidP="00CD5154">
      <w:pPr>
        <w:pStyle w:val="Heading2"/>
      </w:pPr>
      <w:r w:rsidRPr="00F902D1">
        <w:t>The Migration Itself</w:t>
      </w:r>
      <w:r w:rsidR="00DF1DE9">
        <w:t>: Change Over Your URLs</w:t>
      </w:r>
    </w:p>
    <w:p w14:paraId="7B583387" w14:textId="77777777" w:rsidR="00FB07A1" w:rsidRPr="006234D8" w:rsidRDefault="005365F8">
      <w:pPr>
        <w:rPr>
          <w:rFonts w:asciiTheme="majorHAnsi" w:hAnsiTheme="majorHAnsi"/>
          <w:i w:val="0"/>
          <w:sz w:val="22"/>
          <w:szCs w:val="22"/>
        </w:rPr>
      </w:pPr>
      <w:r w:rsidRPr="006234D8">
        <w:rPr>
          <w:rFonts w:asciiTheme="majorHAnsi" w:hAnsiTheme="majorHAnsi"/>
          <w:i w:val="0"/>
          <w:sz w:val="22"/>
          <w:szCs w:val="22"/>
        </w:rPr>
        <w:t>If you’ve followed the steps above, you’re ready to migrate. It’s pretty simple: change any URLs on your website or bookmarks so that they point to the new interface. Here’s the new URL:</w:t>
      </w:r>
    </w:p>
    <w:p w14:paraId="01BDAF84" w14:textId="77777777" w:rsidR="006734F0" w:rsidRPr="006234D8" w:rsidRDefault="00653306">
      <w:pPr>
        <w:rPr>
          <w:rFonts w:asciiTheme="majorHAnsi" w:hAnsiTheme="majorHAnsi"/>
          <w:sz w:val="22"/>
          <w:szCs w:val="22"/>
        </w:rPr>
      </w:pPr>
      <w:hyperlink r:id="rId11" w:history="1">
        <w:r w:rsidR="005365F8" w:rsidRPr="006234D8">
          <w:rPr>
            <w:rStyle w:val="Hyperlink"/>
            <w:rFonts w:asciiTheme="majorHAnsi" w:hAnsiTheme="majorHAnsi"/>
            <w:i w:val="0"/>
            <w:sz w:val="22"/>
            <w:szCs w:val="22"/>
          </w:rPr>
          <w:t>http://bcuc-agent.auto-graphics.com/mvc?cid=bcuc&amp;lid=</w:t>
        </w:r>
        <w:r w:rsidR="005365F8" w:rsidRPr="006234D8">
          <w:rPr>
            <w:rStyle w:val="Hyperlink"/>
            <w:rFonts w:asciiTheme="majorHAnsi" w:hAnsiTheme="majorHAnsi"/>
            <w:b/>
            <w:i w:val="0"/>
            <w:sz w:val="22"/>
            <w:szCs w:val="22"/>
          </w:rPr>
          <w:t>XXXX</w:t>
        </w:r>
        <w:r w:rsidR="005365F8" w:rsidRPr="006234D8">
          <w:rPr>
            <w:rStyle w:val="Hyperlink"/>
            <w:rFonts w:asciiTheme="majorHAnsi" w:hAnsiTheme="majorHAnsi"/>
            <w:i w:val="0"/>
            <w:sz w:val="22"/>
            <w:szCs w:val="22"/>
          </w:rPr>
          <w:t>&amp;reset=force</w:t>
        </w:r>
      </w:hyperlink>
    </w:p>
    <w:p w14:paraId="65031CF7" w14:textId="77777777" w:rsidR="000B257C" w:rsidRPr="006234D8" w:rsidRDefault="005365F8">
      <w:pPr>
        <w:rPr>
          <w:rFonts w:asciiTheme="majorHAnsi" w:hAnsiTheme="majorHAnsi"/>
          <w:sz w:val="22"/>
          <w:szCs w:val="22"/>
        </w:rPr>
      </w:pPr>
      <w:r w:rsidRPr="006234D8">
        <w:rPr>
          <w:rFonts w:asciiTheme="majorHAnsi" w:hAnsiTheme="majorHAnsi"/>
          <w:sz w:val="22"/>
          <w:szCs w:val="22"/>
        </w:rPr>
        <w:t>Replace the XXXX with your SHAREit library code (BC Interlibrary loan code).</w:t>
      </w:r>
    </w:p>
    <w:p w14:paraId="437B0A8C" w14:textId="77777777" w:rsidR="00DF1DE9" w:rsidRPr="00CD5154" w:rsidRDefault="005365F8">
      <w:pPr>
        <w:rPr>
          <w:rFonts w:ascii="Verdana" w:hAnsi="Verdana"/>
          <w:i w:val="0"/>
          <w:sz w:val="22"/>
        </w:rPr>
      </w:pPr>
      <w:r w:rsidRPr="00CD5154">
        <w:rPr>
          <w:rFonts w:asciiTheme="majorHAnsi" w:hAnsiTheme="majorHAnsi"/>
          <w:i w:val="0"/>
          <w:sz w:val="22"/>
          <w:szCs w:val="22"/>
        </w:rPr>
        <w:t xml:space="preserve">Note that there is no longer a separate URL for staff. Staff access the product with the same URL and then use the Login button in the top right corner of the screen. </w:t>
      </w:r>
    </w:p>
    <w:p w14:paraId="62506D08" w14:textId="77777777" w:rsidR="00DF1DE9" w:rsidRDefault="00DF1DE9">
      <w:pPr>
        <w:rPr>
          <w:rFonts w:ascii="Verdana" w:hAnsi="Verdana"/>
          <w:sz w:val="22"/>
        </w:rPr>
      </w:pPr>
    </w:p>
    <w:p w14:paraId="4273B362" w14:textId="77777777" w:rsidR="00624821" w:rsidRPr="00CD5154" w:rsidRDefault="00F902D1" w:rsidP="00CD5154">
      <w:pPr>
        <w:pStyle w:val="Heading2"/>
      </w:pPr>
      <w:r w:rsidRPr="00F902D1">
        <w:t>Supporting Documentation</w:t>
      </w:r>
    </w:p>
    <w:p w14:paraId="6BB58A85" w14:textId="77777777" w:rsidR="00624821" w:rsidRPr="006234D8" w:rsidRDefault="005365F8">
      <w:pPr>
        <w:rPr>
          <w:rFonts w:asciiTheme="majorHAnsi" w:hAnsiTheme="majorHAnsi"/>
          <w:i w:val="0"/>
          <w:sz w:val="22"/>
          <w:szCs w:val="22"/>
        </w:rPr>
      </w:pPr>
      <w:r w:rsidRPr="006234D8">
        <w:rPr>
          <w:rFonts w:asciiTheme="majorHAnsi" w:hAnsiTheme="majorHAnsi"/>
          <w:i w:val="0"/>
          <w:sz w:val="22"/>
          <w:szCs w:val="22"/>
        </w:rPr>
        <w:t>Auto-Graphics has prepared documentation on the new interface at the URL below. They continue to roll out bug fixes to the new interface, and there may be a delay while the documentation catches up.</w:t>
      </w:r>
    </w:p>
    <w:p w14:paraId="2E8FFAF1" w14:textId="77777777" w:rsidR="00624821" w:rsidRPr="006234D8" w:rsidRDefault="00653306">
      <w:pPr>
        <w:rPr>
          <w:rFonts w:asciiTheme="majorHAnsi" w:hAnsiTheme="majorHAnsi"/>
          <w:i w:val="0"/>
          <w:sz w:val="22"/>
          <w:szCs w:val="22"/>
        </w:rPr>
      </w:pPr>
      <w:hyperlink r:id="rId12" w:history="1">
        <w:r w:rsidR="005365F8" w:rsidRPr="006234D8">
          <w:rPr>
            <w:rStyle w:val="Hyperlink"/>
            <w:rFonts w:asciiTheme="majorHAnsi" w:hAnsiTheme="majorHAnsi"/>
            <w:i w:val="0"/>
            <w:sz w:val="22"/>
            <w:szCs w:val="22"/>
          </w:rPr>
          <w:t>http://www2.auto-graphics.com/techsupp/docdownload/doc_download.asp?AgentUserId=CAGENT&amp;AgentPassword=AGEN24TP</w:t>
        </w:r>
      </w:hyperlink>
      <w:r w:rsidR="005365F8" w:rsidRPr="006234D8">
        <w:rPr>
          <w:rFonts w:asciiTheme="majorHAnsi" w:hAnsiTheme="majorHAnsi"/>
          <w:i w:val="0"/>
          <w:sz w:val="22"/>
          <w:szCs w:val="22"/>
        </w:rPr>
        <w:t xml:space="preserve"> </w:t>
      </w:r>
    </w:p>
    <w:p w14:paraId="649AB54F" w14:textId="77777777" w:rsidR="003B363C" w:rsidRDefault="003B363C">
      <w:pPr>
        <w:rPr>
          <w:rFonts w:ascii="Verdana" w:hAnsi="Verdana"/>
          <w:sz w:val="22"/>
        </w:rPr>
      </w:pPr>
    </w:p>
    <w:p w14:paraId="1E2A75A9" w14:textId="77777777" w:rsidR="00127FAC" w:rsidRPr="006234D8" w:rsidRDefault="00127FAC" w:rsidP="00CD5154">
      <w:pPr>
        <w:pStyle w:val="Heading2"/>
      </w:pPr>
      <w:r w:rsidRPr="006734F0">
        <w:t>Who is coordinating this project?</w:t>
      </w:r>
      <w:r w:rsidR="006734F0" w:rsidRPr="006734F0">
        <w:t xml:space="preserve"> Where do I get help?</w:t>
      </w:r>
    </w:p>
    <w:p w14:paraId="5DF0A5B1" w14:textId="77777777" w:rsidR="003841E1" w:rsidRPr="006234D8" w:rsidRDefault="005365F8">
      <w:pPr>
        <w:rPr>
          <w:rFonts w:asciiTheme="majorHAnsi" w:hAnsiTheme="majorHAnsi"/>
          <w:i w:val="0"/>
          <w:sz w:val="22"/>
          <w:szCs w:val="22"/>
        </w:rPr>
      </w:pPr>
      <w:r w:rsidRPr="006234D8">
        <w:rPr>
          <w:rFonts w:asciiTheme="majorHAnsi" w:hAnsiTheme="majorHAnsi"/>
          <w:i w:val="0"/>
          <w:sz w:val="22"/>
          <w:szCs w:val="22"/>
        </w:rPr>
        <w:t>There are three coordinators for this migration. Please contact the appropriate person for your category.</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3192"/>
        <w:gridCol w:w="3192"/>
        <w:gridCol w:w="3192"/>
      </w:tblGrid>
      <w:tr w:rsidR="006734F0" w:rsidRPr="00D316EC" w14:paraId="47C618D5" w14:textId="77777777" w:rsidTr="00F902D1">
        <w:tc>
          <w:tcPr>
            <w:tcW w:w="3192" w:type="dxa"/>
          </w:tcPr>
          <w:p w14:paraId="74115436" w14:textId="77777777" w:rsidR="006734F0" w:rsidRPr="006234D8" w:rsidRDefault="005365F8">
            <w:pPr>
              <w:rPr>
                <w:rFonts w:asciiTheme="majorHAnsi" w:hAnsiTheme="majorHAnsi"/>
                <w:i w:val="0"/>
                <w:sz w:val="22"/>
                <w:szCs w:val="22"/>
              </w:rPr>
            </w:pPr>
            <w:r w:rsidRPr="006234D8">
              <w:rPr>
                <w:rFonts w:asciiTheme="majorHAnsi" w:hAnsiTheme="majorHAnsi"/>
                <w:i w:val="0"/>
                <w:sz w:val="22"/>
                <w:szCs w:val="22"/>
              </w:rPr>
              <w:t>Post-secondary libraries:</w:t>
            </w:r>
          </w:p>
          <w:p w14:paraId="57D87E72" w14:textId="77777777" w:rsidR="006734F0" w:rsidRPr="006234D8" w:rsidRDefault="005365F8" w:rsidP="00EE0CCE">
            <w:pPr>
              <w:spacing w:line="240" w:lineRule="auto"/>
              <w:rPr>
                <w:rFonts w:asciiTheme="majorHAnsi" w:hAnsiTheme="majorHAnsi"/>
                <w:i w:val="0"/>
                <w:sz w:val="22"/>
                <w:szCs w:val="22"/>
              </w:rPr>
            </w:pPr>
            <w:r w:rsidRPr="006234D8">
              <w:rPr>
                <w:rFonts w:asciiTheme="majorHAnsi" w:hAnsiTheme="majorHAnsi"/>
                <w:i w:val="0"/>
                <w:sz w:val="22"/>
                <w:szCs w:val="22"/>
              </w:rPr>
              <w:t>Sunni Nishimura</w:t>
            </w:r>
          </w:p>
          <w:p w14:paraId="2777CBBC" w14:textId="77777777" w:rsidR="00CD5154" w:rsidRPr="006234D8" w:rsidRDefault="00CD5154" w:rsidP="00EE0CCE">
            <w:pPr>
              <w:spacing w:line="240" w:lineRule="auto"/>
              <w:rPr>
                <w:rFonts w:asciiTheme="majorHAnsi" w:hAnsiTheme="majorHAnsi"/>
                <w:i w:val="0"/>
                <w:sz w:val="22"/>
                <w:szCs w:val="22"/>
              </w:rPr>
            </w:pPr>
            <w:r w:rsidRPr="006234D8">
              <w:rPr>
                <w:rFonts w:asciiTheme="majorHAnsi" w:hAnsiTheme="majorHAnsi"/>
                <w:i w:val="0"/>
                <w:sz w:val="22"/>
                <w:szCs w:val="22"/>
              </w:rPr>
              <w:t>BC Electronic Library Network</w:t>
            </w:r>
          </w:p>
          <w:p w14:paraId="39CFA97D" w14:textId="77777777" w:rsidR="006734F0" w:rsidRDefault="00653306" w:rsidP="00EE0CCE">
            <w:pPr>
              <w:spacing w:line="240" w:lineRule="auto"/>
              <w:rPr>
                <w:rFonts w:asciiTheme="majorHAnsi" w:hAnsiTheme="majorHAnsi"/>
                <w:i w:val="0"/>
                <w:sz w:val="22"/>
                <w:szCs w:val="22"/>
              </w:rPr>
            </w:pPr>
            <w:hyperlink r:id="rId13" w:history="1">
              <w:r w:rsidR="00CD5154" w:rsidRPr="004029A3">
                <w:rPr>
                  <w:rStyle w:val="Hyperlink"/>
                  <w:rFonts w:asciiTheme="majorHAnsi" w:hAnsiTheme="majorHAnsi"/>
                  <w:i w:val="0"/>
                  <w:sz w:val="22"/>
                  <w:szCs w:val="22"/>
                </w:rPr>
                <w:t>sunnin@eln.bc.ca</w:t>
              </w:r>
            </w:hyperlink>
          </w:p>
          <w:p w14:paraId="6EA5F11B" w14:textId="77777777" w:rsidR="00CD5154" w:rsidRPr="006234D8" w:rsidRDefault="00CD5154" w:rsidP="00EE0CCE">
            <w:pPr>
              <w:spacing w:line="240" w:lineRule="auto"/>
              <w:rPr>
                <w:rFonts w:asciiTheme="majorHAnsi" w:hAnsiTheme="majorHAnsi"/>
                <w:i w:val="0"/>
                <w:sz w:val="22"/>
                <w:szCs w:val="22"/>
              </w:rPr>
            </w:pPr>
            <w:r>
              <w:rPr>
                <w:rFonts w:asciiTheme="majorHAnsi" w:hAnsiTheme="majorHAnsi"/>
                <w:i w:val="0"/>
                <w:sz w:val="22"/>
                <w:szCs w:val="22"/>
              </w:rPr>
              <w:t>778-782-</w:t>
            </w:r>
            <w:r w:rsidR="00EE0CCE">
              <w:rPr>
                <w:rFonts w:asciiTheme="majorHAnsi" w:hAnsiTheme="majorHAnsi"/>
                <w:i w:val="0"/>
                <w:sz w:val="22"/>
                <w:szCs w:val="22"/>
              </w:rPr>
              <w:t>6937</w:t>
            </w:r>
          </w:p>
        </w:tc>
        <w:tc>
          <w:tcPr>
            <w:tcW w:w="3192" w:type="dxa"/>
          </w:tcPr>
          <w:p w14:paraId="6F1F8AB2" w14:textId="77777777" w:rsidR="006734F0" w:rsidRPr="006234D8" w:rsidRDefault="005365F8">
            <w:pPr>
              <w:rPr>
                <w:rFonts w:asciiTheme="majorHAnsi" w:hAnsiTheme="majorHAnsi"/>
                <w:i w:val="0"/>
                <w:sz w:val="22"/>
                <w:szCs w:val="22"/>
              </w:rPr>
            </w:pPr>
            <w:r w:rsidRPr="006234D8">
              <w:rPr>
                <w:rFonts w:asciiTheme="majorHAnsi" w:hAnsiTheme="majorHAnsi"/>
                <w:i w:val="0"/>
                <w:sz w:val="22"/>
                <w:szCs w:val="22"/>
              </w:rPr>
              <w:t>Public libraries outside the lower mainland:</w:t>
            </w:r>
          </w:p>
          <w:p w14:paraId="2818D277" w14:textId="77777777" w:rsidR="006734F0" w:rsidRPr="006234D8" w:rsidRDefault="005365F8" w:rsidP="00EE0CCE">
            <w:pPr>
              <w:spacing w:line="240" w:lineRule="auto"/>
              <w:rPr>
                <w:rFonts w:asciiTheme="majorHAnsi" w:hAnsiTheme="majorHAnsi"/>
                <w:i w:val="0"/>
                <w:sz w:val="22"/>
                <w:szCs w:val="22"/>
              </w:rPr>
            </w:pPr>
            <w:r w:rsidRPr="006234D8">
              <w:rPr>
                <w:rFonts w:asciiTheme="majorHAnsi" w:hAnsiTheme="majorHAnsi"/>
                <w:i w:val="0"/>
                <w:sz w:val="22"/>
                <w:szCs w:val="22"/>
              </w:rPr>
              <w:t>Mari Martin</w:t>
            </w:r>
          </w:p>
          <w:p w14:paraId="5B4EE630" w14:textId="77777777" w:rsidR="002B5A26" w:rsidRPr="006234D8" w:rsidRDefault="005365F8" w:rsidP="00EE0CCE">
            <w:pPr>
              <w:spacing w:line="240" w:lineRule="auto"/>
              <w:rPr>
                <w:rFonts w:asciiTheme="majorHAnsi" w:hAnsiTheme="majorHAnsi"/>
                <w:i w:val="0"/>
                <w:sz w:val="22"/>
                <w:szCs w:val="22"/>
              </w:rPr>
            </w:pPr>
            <w:r w:rsidRPr="006234D8">
              <w:rPr>
                <w:rFonts w:asciiTheme="majorHAnsi" w:hAnsiTheme="majorHAnsi"/>
                <w:i w:val="0"/>
                <w:sz w:val="22"/>
                <w:szCs w:val="22"/>
              </w:rPr>
              <w:t>Libraries Branch</w:t>
            </w:r>
          </w:p>
          <w:p w14:paraId="7CE199CC" w14:textId="77777777" w:rsidR="006734F0" w:rsidRPr="006234D8" w:rsidRDefault="00653306" w:rsidP="00EE0CCE">
            <w:pPr>
              <w:spacing w:line="240" w:lineRule="auto"/>
              <w:rPr>
                <w:rFonts w:asciiTheme="majorHAnsi" w:hAnsiTheme="majorHAnsi"/>
                <w:i w:val="0"/>
                <w:sz w:val="22"/>
                <w:szCs w:val="22"/>
              </w:rPr>
            </w:pPr>
            <w:hyperlink r:id="rId14" w:history="1">
              <w:r w:rsidR="00EE0CCE" w:rsidRPr="004029A3">
                <w:rPr>
                  <w:rStyle w:val="Hyperlink"/>
                  <w:rFonts w:asciiTheme="majorHAnsi" w:hAnsiTheme="majorHAnsi"/>
                  <w:i w:val="0"/>
                  <w:sz w:val="22"/>
                  <w:szCs w:val="22"/>
                </w:rPr>
                <w:t>illsupport@bclibrary.ca</w:t>
              </w:r>
            </w:hyperlink>
            <w:r w:rsidR="00EE0CCE">
              <w:rPr>
                <w:rFonts w:asciiTheme="majorHAnsi" w:hAnsiTheme="majorHAnsi"/>
                <w:i w:val="0"/>
                <w:sz w:val="22"/>
                <w:szCs w:val="22"/>
              </w:rPr>
              <w:t xml:space="preserve"> </w:t>
            </w:r>
          </w:p>
        </w:tc>
        <w:tc>
          <w:tcPr>
            <w:tcW w:w="3192" w:type="dxa"/>
          </w:tcPr>
          <w:p w14:paraId="75D6298E" w14:textId="77777777" w:rsidR="006734F0" w:rsidRPr="006234D8" w:rsidRDefault="005365F8">
            <w:pPr>
              <w:rPr>
                <w:rFonts w:asciiTheme="majorHAnsi" w:hAnsiTheme="majorHAnsi"/>
                <w:i w:val="0"/>
                <w:sz w:val="22"/>
                <w:szCs w:val="22"/>
              </w:rPr>
            </w:pPr>
            <w:r w:rsidRPr="006234D8">
              <w:rPr>
                <w:rFonts w:asciiTheme="majorHAnsi" w:hAnsiTheme="majorHAnsi"/>
                <w:i w:val="0"/>
                <w:sz w:val="22"/>
                <w:szCs w:val="22"/>
              </w:rPr>
              <w:t>InterLINK public libraries:</w:t>
            </w:r>
          </w:p>
          <w:p w14:paraId="340535EE" w14:textId="77777777" w:rsidR="006734F0" w:rsidRPr="006234D8" w:rsidRDefault="005365F8" w:rsidP="00EE0CCE">
            <w:pPr>
              <w:spacing w:line="240" w:lineRule="auto"/>
              <w:rPr>
                <w:rFonts w:asciiTheme="majorHAnsi" w:hAnsiTheme="majorHAnsi"/>
                <w:i w:val="0"/>
                <w:sz w:val="22"/>
                <w:szCs w:val="22"/>
              </w:rPr>
            </w:pPr>
            <w:r w:rsidRPr="006234D8">
              <w:rPr>
                <w:rFonts w:asciiTheme="majorHAnsi" w:hAnsiTheme="majorHAnsi"/>
                <w:i w:val="0"/>
                <w:sz w:val="22"/>
                <w:szCs w:val="22"/>
              </w:rPr>
              <w:t>Gordon Coleman</w:t>
            </w:r>
          </w:p>
          <w:p w14:paraId="46F2C35A" w14:textId="77777777" w:rsidR="00BF5EE3" w:rsidRPr="006234D8" w:rsidRDefault="005365F8" w:rsidP="00EE0CCE">
            <w:pPr>
              <w:spacing w:line="240" w:lineRule="auto"/>
              <w:rPr>
                <w:rFonts w:asciiTheme="majorHAnsi" w:hAnsiTheme="majorHAnsi"/>
                <w:i w:val="0"/>
                <w:sz w:val="22"/>
                <w:szCs w:val="22"/>
              </w:rPr>
            </w:pPr>
            <w:r w:rsidRPr="006234D8">
              <w:rPr>
                <w:rFonts w:asciiTheme="majorHAnsi" w:hAnsiTheme="majorHAnsi"/>
                <w:i w:val="0"/>
                <w:sz w:val="22"/>
                <w:szCs w:val="22"/>
              </w:rPr>
              <w:t>BC Electronic Library Network</w:t>
            </w:r>
          </w:p>
          <w:p w14:paraId="6A3D3001" w14:textId="77777777" w:rsidR="00BF5EE3" w:rsidRPr="006234D8" w:rsidRDefault="00653306" w:rsidP="00EE0CCE">
            <w:pPr>
              <w:spacing w:line="240" w:lineRule="auto"/>
              <w:rPr>
                <w:rFonts w:asciiTheme="majorHAnsi" w:hAnsiTheme="majorHAnsi"/>
                <w:i w:val="0"/>
                <w:sz w:val="22"/>
                <w:szCs w:val="22"/>
              </w:rPr>
            </w:pPr>
            <w:hyperlink r:id="rId15" w:history="1">
              <w:r w:rsidR="005365F8" w:rsidRPr="006234D8">
                <w:rPr>
                  <w:rStyle w:val="Hyperlink"/>
                  <w:rFonts w:asciiTheme="majorHAnsi" w:hAnsiTheme="majorHAnsi"/>
                  <w:i w:val="0"/>
                  <w:sz w:val="22"/>
                  <w:szCs w:val="22"/>
                </w:rPr>
                <w:t>gordonc@eln.bc.ca</w:t>
              </w:r>
            </w:hyperlink>
          </w:p>
          <w:p w14:paraId="48678E2C" w14:textId="77777777" w:rsidR="006734F0" w:rsidRPr="006234D8" w:rsidRDefault="005365F8" w:rsidP="00EE0CCE">
            <w:pPr>
              <w:spacing w:line="240" w:lineRule="auto"/>
              <w:rPr>
                <w:rFonts w:asciiTheme="majorHAnsi" w:hAnsiTheme="majorHAnsi"/>
                <w:i w:val="0"/>
                <w:sz w:val="22"/>
                <w:szCs w:val="22"/>
              </w:rPr>
            </w:pPr>
            <w:r w:rsidRPr="006234D8">
              <w:rPr>
                <w:rFonts w:asciiTheme="majorHAnsi" w:hAnsiTheme="majorHAnsi"/>
                <w:i w:val="0"/>
                <w:sz w:val="22"/>
                <w:szCs w:val="22"/>
              </w:rPr>
              <w:t>604-616-9954</w:t>
            </w:r>
          </w:p>
        </w:tc>
      </w:tr>
    </w:tbl>
    <w:p w14:paraId="15B37DF8" w14:textId="77777777" w:rsidR="00127FAC" w:rsidRPr="007E472B" w:rsidRDefault="00127FAC">
      <w:pPr>
        <w:rPr>
          <w:rFonts w:ascii="Verdana" w:hAnsi="Verdana"/>
          <w:sz w:val="22"/>
        </w:rPr>
      </w:pPr>
    </w:p>
    <w:sectPr w:rsidR="00127FAC" w:rsidRPr="007E472B" w:rsidSect="00E838BB">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8D4C" w14:textId="77777777" w:rsidR="00CD5456" w:rsidRDefault="00CD5456">
      <w:r>
        <w:separator/>
      </w:r>
    </w:p>
  </w:endnote>
  <w:endnote w:type="continuationSeparator" w:id="0">
    <w:p w14:paraId="161CD58E" w14:textId="77777777" w:rsidR="00CD5456" w:rsidRDefault="00CD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DFAA" w14:textId="77777777" w:rsidR="00CD5456" w:rsidRDefault="00CD5456" w:rsidP="00E83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6393A" w14:textId="77777777" w:rsidR="00CD5456" w:rsidRDefault="00CD5456" w:rsidP="00E838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5ADC" w14:textId="77777777" w:rsidR="00CD5456" w:rsidRPr="00CA608B" w:rsidRDefault="00CD5456" w:rsidP="00E838BB">
    <w:pPr>
      <w:pStyle w:val="Footer"/>
      <w:framePr w:wrap="around" w:vAnchor="text" w:hAnchor="margin" w:xAlign="right" w:y="1"/>
      <w:rPr>
        <w:rStyle w:val="PageNumber"/>
        <w:rFonts w:ascii="Verdana" w:hAnsi="Verdana"/>
      </w:rPr>
    </w:pPr>
    <w:r w:rsidRPr="00CA608B">
      <w:rPr>
        <w:rStyle w:val="PageNumber"/>
        <w:rFonts w:ascii="Times New Roman" w:hAnsi="Times New Roman"/>
      </w:rPr>
      <w:fldChar w:fldCharType="begin"/>
    </w:r>
    <w:r w:rsidRPr="00CA608B">
      <w:rPr>
        <w:rStyle w:val="PageNumber"/>
        <w:rFonts w:ascii="Verdana" w:hAnsi="Verdana"/>
      </w:rPr>
      <w:instrText xml:space="preserve">PAGE  </w:instrText>
    </w:r>
    <w:r w:rsidRPr="00CA608B">
      <w:rPr>
        <w:rStyle w:val="PageNumber"/>
        <w:rFonts w:ascii="Verdana" w:hAnsi="Verdana"/>
      </w:rPr>
      <w:fldChar w:fldCharType="separate"/>
    </w:r>
    <w:r w:rsidR="00653306">
      <w:rPr>
        <w:rStyle w:val="PageNumber"/>
        <w:rFonts w:ascii="Verdana" w:hAnsi="Verdana"/>
        <w:noProof/>
      </w:rPr>
      <w:t>1</w:t>
    </w:r>
    <w:r w:rsidRPr="00CA608B">
      <w:rPr>
        <w:rStyle w:val="PageNumber"/>
        <w:rFonts w:ascii="Verdana" w:hAnsi="Verdana"/>
      </w:rPr>
      <w:fldChar w:fldCharType="end"/>
    </w:r>
  </w:p>
  <w:p w14:paraId="3DE4A52E" w14:textId="77777777" w:rsidR="00CD5456" w:rsidRDefault="00CD5456" w:rsidP="00E7377C">
    <w:pPr>
      <w:tabs>
        <w:tab w:val="left" w:pos="4800"/>
      </w:tabs>
    </w:pPr>
    <w:r w:rsidRPr="00AD4509">
      <w:t xml:space="preserve">Instructions for </w:t>
    </w:r>
    <w:r w:rsidRPr="005365F8">
      <w:t xml:space="preserve">OutLook </w:t>
    </w:r>
    <w:proofErr w:type="spellStart"/>
    <w:r w:rsidRPr="005365F8">
      <w:t>On</w:t>
    </w:r>
    <w:r>
      <w:t>L</w:t>
    </w:r>
    <w:r w:rsidRPr="005365F8">
      <w:t>ine</w:t>
    </w:r>
    <w:proofErr w:type="spellEnd"/>
    <w:r w:rsidRPr="005365F8">
      <w:t>/SHAREit Migration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A9EFC" w14:textId="77777777" w:rsidR="00CD5456" w:rsidRDefault="00CD5456">
      <w:r>
        <w:separator/>
      </w:r>
    </w:p>
  </w:footnote>
  <w:footnote w:type="continuationSeparator" w:id="0">
    <w:p w14:paraId="7630E61E" w14:textId="77777777" w:rsidR="00CD5456" w:rsidRDefault="00CD54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D7"/>
    <w:multiLevelType w:val="hybridMultilevel"/>
    <w:tmpl w:val="301CF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A493E"/>
    <w:multiLevelType w:val="multilevel"/>
    <w:tmpl w:val="14627C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B565F9"/>
    <w:multiLevelType w:val="hybridMultilevel"/>
    <w:tmpl w:val="9716C2F8"/>
    <w:lvl w:ilvl="0" w:tplc="D234B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37236"/>
    <w:multiLevelType w:val="hybridMultilevel"/>
    <w:tmpl w:val="92065A02"/>
    <w:lvl w:ilvl="0" w:tplc="82E03A00">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87B4C"/>
    <w:multiLevelType w:val="hybridMultilevel"/>
    <w:tmpl w:val="C01A3674"/>
    <w:lvl w:ilvl="0" w:tplc="D234B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5253D"/>
    <w:multiLevelType w:val="multilevel"/>
    <w:tmpl w:val="52ACF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74F66D8"/>
    <w:multiLevelType w:val="hybridMultilevel"/>
    <w:tmpl w:val="6B063FEE"/>
    <w:lvl w:ilvl="0" w:tplc="BD981964">
      <w:start w:val="1"/>
      <w:numFmt w:val="bullet"/>
      <w:lvlText w:val=""/>
      <w:lvlJc w:val="left"/>
      <w:pPr>
        <w:ind w:left="454" w:hanging="227"/>
      </w:pPr>
      <w:rPr>
        <w:rFonts w:ascii="Wingdings" w:hAnsi="Wingdings"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17C478AE"/>
    <w:multiLevelType w:val="multilevel"/>
    <w:tmpl w:val="1D082F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D0F1A45"/>
    <w:multiLevelType w:val="hybridMultilevel"/>
    <w:tmpl w:val="14627C06"/>
    <w:lvl w:ilvl="0" w:tplc="D234B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A4F25"/>
    <w:multiLevelType w:val="multilevel"/>
    <w:tmpl w:val="1D082F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D65B33"/>
    <w:multiLevelType w:val="hybridMultilevel"/>
    <w:tmpl w:val="EC4498FA"/>
    <w:lvl w:ilvl="0" w:tplc="82E03A00">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86283"/>
    <w:multiLevelType w:val="hybridMultilevel"/>
    <w:tmpl w:val="32EC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60D37"/>
    <w:multiLevelType w:val="hybridMultilevel"/>
    <w:tmpl w:val="52A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C620E"/>
    <w:multiLevelType w:val="hybridMultilevel"/>
    <w:tmpl w:val="1D08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C6DAE"/>
    <w:multiLevelType w:val="hybridMultilevel"/>
    <w:tmpl w:val="107CC522"/>
    <w:lvl w:ilvl="0" w:tplc="BD981964">
      <w:start w:val="1"/>
      <w:numFmt w:val="bullet"/>
      <w:lvlText w:val=""/>
      <w:lvlJc w:val="left"/>
      <w:pPr>
        <w:ind w:left="511" w:hanging="227"/>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5">
    <w:nsid w:val="679E55C5"/>
    <w:multiLevelType w:val="multilevel"/>
    <w:tmpl w:val="FCFA97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A8052AD"/>
    <w:multiLevelType w:val="hybridMultilevel"/>
    <w:tmpl w:val="FCFA9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11"/>
  </w:num>
  <w:num w:numId="6">
    <w:abstractNumId w:val="5"/>
  </w:num>
  <w:num w:numId="7">
    <w:abstractNumId w:val="13"/>
  </w:num>
  <w:num w:numId="8">
    <w:abstractNumId w:val="16"/>
  </w:num>
  <w:num w:numId="9">
    <w:abstractNumId w:val="9"/>
  </w:num>
  <w:num w:numId="10">
    <w:abstractNumId w:val="4"/>
  </w:num>
  <w:num w:numId="11">
    <w:abstractNumId w:val="7"/>
  </w:num>
  <w:num w:numId="12">
    <w:abstractNumId w:val="2"/>
  </w:num>
  <w:num w:numId="13">
    <w:abstractNumId w:val="15"/>
  </w:num>
  <w:num w:numId="14">
    <w:abstractNumId w:val="8"/>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AC"/>
    <w:rsid w:val="000058B7"/>
    <w:rsid w:val="00075AC0"/>
    <w:rsid w:val="000B257C"/>
    <w:rsid w:val="000F3BAC"/>
    <w:rsid w:val="00112957"/>
    <w:rsid w:val="00127FAC"/>
    <w:rsid w:val="00156B59"/>
    <w:rsid w:val="00174BE5"/>
    <w:rsid w:val="001E7B50"/>
    <w:rsid w:val="001F4E11"/>
    <w:rsid w:val="002126BE"/>
    <w:rsid w:val="002B5A26"/>
    <w:rsid w:val="002C12B3"/>
    <w:rsid w:val="002F6DAA"/>
    <w:rsid w:val="003160E0"/>
    <w:rsid w:val="003841E1"/>
    <w:rsid w:val="003A55A8"/>
    <w:rsid w:val="003B363C"/>
    <w:rsid w:val="003C2701"/>
    <w:rsid w:val="003D0984"/>
    <w:rsid w:val="003D62D5"/>
    <w:rsid w:val="0041038D"/>
    <w:rsid w:val="004367F2"/>
    <w:rsid w:val="00453A98"/>
    <w:rsid w:val="00456EDD"/>
    <w:rsid w:val="00485789"/>
    <w:rsid w:val="004A6040"/>
    <w:rsid w:val="004D76A7"/>
    <w:rsid w:val="00517847"/>
    <w:rsid w:val="0052552E"/>
    <w:rsid w:val="005354B1"/>
    <w:rsid w:val="005365F8"/>
    <w:rsid w:val="006234D8"/>
    <w:rsid w:val="00624821"/>
    <w:rsid w:val="00634835"/>
    <w:rsid w:val="00653306"/>
    <w:rsid w:val="006734F0"/>
    <w:rsid w:val="006B4DEC"/>
    <w:rsid w:val="006D6586"/>
    <w:rsid w:val="0070353F"/>
    <w:rsid w:val="00705661"/>
    <w:rsid w:val="00715A13"/>
    <w:rsid w:val="00724CA7"/>
    <w:rsid w:val="00754BA1"/>
    <w:rsid w:val="00764DE8"/>
    <w:rsid w:val="008A2CA3"/>
    <w:rsid w:val="008C6448"/>
    <w:rsid w:val="00A02A0F"/>
    <w:rsid w:val="00A85ED6"/>
    <w:rsid w:val="00AD4509"/>
    <w:rsid w:val="00BF5EE3"/>
    <w:rsid w:val="00C04D43"/>
    <w:rsid w:val="00C151FB"/>
    <w:rsid w:val="00C32BD8"/>
    <w:rsid w:val="00C423B7"/>
    <w:rsid w:val="00C91B93"/>
    <w:rsid w:val="00CD5154"/>
    <w:rsid w:val="00CD5456"/>
    <w:rsid w:val="00CF1301"/>
    <w:rsid w:val="00D22C06"/>
    <w:rsid w:val="00D316EC"/>
    <w:rsid w:val="00D420FB"/>
    <w:rsid w:val="00DF1DE9"/>
    <w:rsid w:val="00E65057"/>
    <w:rsid w:val="00E7377C"/>
    <w:rsid w:val="00E8103B"/>
    <w:rsid w:val="00E838BB"/>
    <w:rsid w:val="00E91FA6"/>
    <w:rsid w:val="00ED36C7"/>
    <w:rsid w:val="00EE0CCE"/>
    <w:rsid w:val="00F80040"/>
    <w:rsid w:val="00F902D1"/>
    <w:rsid w:val="00FB07A1"/>
    <w:rsid w:val="00FB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31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09"/>
    <w:rPr>
      <w:i/>
      <w:iCs/>
      <w:sz w:val="20"/>
      <w:szCs w:val="20"/>
    </w:rPr>
  </w:style>
  <w:style w:type="paragraph" w:styleId="Heading1">
    <w:name w:val="heading 1"/>
    <w:basedOn w:val="Normal"/>
    <w:next w:val="Normal"/>
    <w:link w:val="Heading1Char"/>
    <w:uiPriority w:val="9"/>
    <w:qFormat/>
    <w:rsid w:val="00AD4509"/>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unhideWhenUsed/>
    <w:qFormat/>
    <w:rsid w:val="00AD4509"/>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unhideWhenUsed/>
    <w:qFormat/>
    <w:rsid w:val="00AD4509"/>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unhideWhenUsed/>
    <w:qFormat/>
    <w:rsid w:val="00AD4509"/>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AD4509"/>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AD4509"/>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AD4509"/>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AD4509"/>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AD4509"/>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A608B"/>
    <w:pPr>
      <w:tabs>
        <w:tab w:val="center" w:pos="4320"/>
        <w:tab w:val="right" w:pos="8640"/>
      </w:tabs>
    </w:pPr>
  </w:style>
  <w:style w:type="character" w:styleId="PageNumber">
    <w:name w:val="page number"/>
    <w:basedOn w:val="DefaultParagraphFont"/>
    <w:rsid w:val="00CA608B"/>
  </w:style>
  <w:style w:type="paragraph" w:styleId="Header">
    <w:name w:val="header"/>
    <w:basedOn w:val="Normal"/>
    <w:rsid w:val="00CA608B"/>
    <w:pPr>
      <w:tabs>
        <w:tab w:val="center" w:pos="4320"/>
        <w:tab w:val="right" w:pos="8640"/>
      </w:tabs>
    </w:pPr>
  </w:style>
  <w:style w:type="table" w:styleId="TableGrid">
    <w:name w:val="Table Grid"/>
    <w:basedOn w:val="TableNormal"/>
    <w:uiPriority w:val="59"/>
    <w:rsid w:val="00673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509"/>
    <w:pPr>
      <w:ind w:left="720"/>
      <w:contextualSpacing/>
    </w:pPr>
  </w:style>
  <w:style w:type="character" w:styleId="Hyperlink">
    <w:name w:val="Hyperlink"/>
    <w:basedOn w:val="DefaultParagraphFont"/>
    <w:uiPriority w:val="99"/>
    <w:unhideWhenUsed/>
    <w:rsid w:val="00F902D1"/>
    <w:rPr>
      <w:color w:val="F49100" w:themeColor="hyperlink"/>
      <w:u w:val="single"/>
    </w:rPr>
  </w:style>
  <w:style w:type="character" w:styleId="CommentReference">
    <w:name w:val="annotation reference"/>
    <w:basedOn w:val="DefaultParagraphFont"/>
    <w:uiPriority w:val="99"/>
    <w:semiHidden/>
    <w:unhideWhenUsed/>
    <w:rsid w:val="00724CA7"/>
    <w:rPr>
      <w:sz w:val="16"/>
      <w:szCs w:val="16"/>
    </w:rPr>
  </w:style>
  <w:style w:type="paragraph" w:styleId="CommentText">
    <w:name w:val="annotation text"/>
    <w:basedOn w:val="Normal"/>
    <w:link w:val="CommentTextChar"/>
    <w:uiPriority w:val="99"/>
    <w:semiHidden/>
    <w:unhideWhenUsed/>
    <w:rsid w:val="00724CA7"/>
  </w:style>
  <w:style w:type="character" w:customStyle="1" w:styleId="CommentTextChar">
    <w:name w:val="Comment Text Char"/>
    <w:basedOn w:val="DefaultParagraphFont"/>
    <w:link w:val="CommentText"/>
    <w:uiPriority w:val="99"/>
    <w:semiHidden/>
    <w:rsid w:val="00724CA7"/>
    <w:rPr>
      <w:lang w:eastAsia="en-US"/>
    </w:rPr>
  </w:style>
  <w:style w:type="paragraph" w:styleId="CommentSubject">
    <w:name w:val="annotation subject"/>
    <w:basedOn w:val="CommentText"/>
    <w:next w:val="CommentText"/>
    <w:link w:val="CommentSubjectChar"/>
    <w:uiPriority w:val="99"/>
    <w:semiHidden/>
    <w:unhideWhenUsed/>
    <w:rsid w:val="00724CA7"/>
    <w:rPr>
      <w:b/>
      <w:bCs/>
    </w:rPr>
  </w:style>
  <w:style w:type="character" w:customStyle="1" w:styleId="CommentSubjectChar">
    <w:name w:val="Comment Subject Char"/>
    <w:basedOn w:val="CommentTextChar"/>
    <w:link w:val="CommentSubject"/>
    <w:uiPriority w:val="99"/>
    <w:semiHidden/>
    <w:rsid w:val="00724CA7"/>
    <w:rPr>
      <w:b/>
      <w:bCs/>
      <w:lang w:eastAsia="en-US"/>
    </w:rPr>
  </w:style>
  <w:style w:type="paragraph" w:styleId="BalloonText">
    <w:name w:val="Balloon Text"/>
    <w:basedOn w:val="Normal"/>
    <w:link w:val="BalloonTextChar"/>
    <w:uiPriority w:val="99"/>
    <w:semiHidden/>
    <w:unhideWhenUsed/>
    <w:rsid w:val="00724CA7"/>
    <w:rPr>
      <w:rFonts w:ascii="Tahoma" w:hAnsi="Tahoma" w:cs="Tahoma"/>
      <w:sz w:val="16"/>
      <w:szCs w:val="16"/>
    </w:rPr>
  </w:style>
  <w:style w:type="character" w:customStyle="1" w:styleId="BalloonTextChar">
    <w:name w:val="Balloon Text Char"/>
    <w:basedOn w:val="DefaultParagraphFont"/>
    <w:link w:val="BalloonText"/>
    <w:uiPriority w:val="99"/>
    <w:semiHidden/>
    <w:rsid w:val="00724CA7"/>
    <w:rPr>
      <w:rFonts w:ascii="Tahoma" w:hAnsi="Tahoma" w:cs="Tahoma"/>
      <w:sz w:val="16"/>
      <w:szCs w:val="16"/>
      <w:lang w:eastAsia="en-US"/>
    </w:rPr>
  </w:style>
  <w:style w:type="character" w:customStyle="1" w:styleId="Heading1Char">
    <w:name w:val="Heading 1 Char"/>
    <w:basedOn w:val="DefaultParagraphFont"/>
    <w:link w:val="Heading1"/>
    <w:uiPriority w:val="9"/>
    <w:rsid w:val="00AD4509"/>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rsid w:val="00AD4509"/>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rsid w:val="00AD4509"/>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rsid w:val="00AD4509"/>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AD4509"/>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AD4509"/>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AD4509"/>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AD4509"/>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AD4509"/>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AD4509"/>
    <w:rPr>
      <w:b/>
      <w:bCs/>
      <w:color w:val="0075A2" w:themeColor="accent2" w:themeShade="BF"/>
      <w:sz w:val="18"/>
      <w:szCs w:val="18"/>
    </w:rPr>
  </w:style>
  <w:style w:type="paragraph" w:styleId="Title">
    <w:name w:val="Title"/>
    <w:basedOn w:val="Normal"/>
    <w:next w:val="Normal"/>
    <w:link w:val="TitleChar"/>
    <w:uiPriority w:val="10"/>
    <w:qFormat/>
    <w:rsid w:val="00AD4509"/>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D4509"/>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AD4509"/>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AD4509"/>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AD4509"/>
    <w:rPr>
      <w:b/>
      <w:bCs/>
      <w:spacing w:val="0"/>
    </w:rPr>
  </w:style>
  <w:style w:type="character" w:styleId="Emphasis">
    <w:name w:val="Emphasis"/>
    <w:uiPriority w:val="20"/>
    <w:qFormat/>
    <w:rsid w:val="00AD4509"/>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link w:val="NoSpacingChar"/>
    <w:uiPriority w:val="1"/>
    <w:qFormat/>
    <w:rsid w:val="00AD4509"/>
    <w:pPr>
      <w:spacing w:after="0" w:line="240" w:lineRule="auto"/>
    </w:pPr>
  </w:style>
  <w:style w:type="character" w:customStyle="1" w:styleId="NoSpacingChar">
    <w:name w:val="No Spacing Char"/>
    <w:basedOn w:val="DefaultParagraphFont"/>
    <w:link w:val="NoSpacing"/>
    <w:uiPriority w:val="1"/>
    <w:rsid w:val="00AD4509"/>
    <w:rPr>
      <w:i/>
      <w:iCs/>
      <w:sz w:val="20"/>
      <w:szCs w:val="20"/>
    </w:rPr>
  </w:style>
  <w:style w:type="paragraph" w:styleId="Quote">
    <w:name w:val="Quote"/>
    <w:basedOn w:val="Normal"/>
    <w:next w:val="Normal"/>
    <w:link w:val="QuoteChar"/>
    <w:uiPriority w:val="29"/>
    <w:qFormat/>
    <w:rsid w:val="00AD4509"/>
    <w:rPr>
      <w:i w:val="0"/>
      <w:iCs w:val="0"/>
      <w:color w:val="0075A2" w:themeColor="accent2" w:themeShade="BF"/>
    </w:rPr>
  </w:style>
  <w:style w:type="character" w:customStyle="1" w:styleId="QuoteChar">
    <w:name w:val="Quote Char"/>
    <w:basedOn w:val="DefaultParagraphFont"/>
    <w:link w:val="Quote"/>
    <w:uiPriority w:val="29"/>
    <w:rsid w:val="00AD4509"/>
    <w:rPr>
      <w:color w:val="0075A2" w:themeColor="accent2" w:themeShade="BF"/>
      <w:sz w:val="20"/>
      <w:szCs w:val="20"/>
    </w:rPr>
  </w:style>
  <w:style w:type="paragraph" w:styleId="IntenseQuote">
    <w:name w:val="Intense Quote"/>
    <w:basedOn w:val="Normal"/>
    <w:next w:val="Normal"/>
    <w:link w:val="IntenseQuoteChar"/>
    <w:uiPriority w:val="30"/>
    <w:qFormat/>
    <w:rsid w:val="00AD4509"/>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AD4509"/>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AD4509"/>
    <w:rPr>
      <w:rFonts w:asciiTheme="majorHAnsi" w:eastAsiaTheme="majorEastAsia" w:hAnsiTheme="majorHAnsi" w:cstheme="majorBidi"/>
      <w:i/>
      <w:iCs/>
      <w:color w:val="009DD9" w:themeColor="accent2"/>
    </w:rPr>
  </w:style>
  <w:style w:type="character" w:styleId="IntenseEmphasis">
    <w:name w:val="Intense Emphasis"/>
    <w:uiPriority w:val="21"/>
    <w:qFormat/>
    <w:rsid w:val="00AD4509"/>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AD4509"/>
    <w:rPr>
      <w:i/>
      <w:iCs/>
      <w:smallCaps/>
      <w:color w:val="009DD9" w:themeColor="accent2"/>
      <w:u w:color="009DD9" w:themeColor="accent2"/>
    </w:rPr>
  </w:style>
  <w:style w:type="character" w:styleId="IntenseReference">
    <w:name w:val="Intense Reference"/>
    <w:uiPriority w:val="32"/>
    <w:qFormat/>
    <w:rsid w:val="00AD4509"/>
    <w:rPr>
      <w:b/>
      <w:bCs/>
      <w:i/>
      <w:iCs/>
      <w:smallCaps/>
      <w:color w:val="009DD9" w:themeColor="accent2"/>
      <w:u w:color="009DD9" w:themeColor="accent2"/>
    </w:rPr>
  </w:style>
  <w:style w:type="character" w:styleId="BookTitle">
    <w:name w:val="Book Title"/>
    <w:uiPriority w:val="33"/>
    <w:qFormat/>
    <w:rsid w:val="00AD4509"/>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AD4509"/>
    <w:pPr>
      <w:outlineLvl w:val="9"/>
    </w:pPr>
  </w:style>
  <w:style w:type="paragraph" w:styleId="Revision">
    <w:name w:val="Revision"/>
    <w:hidden/>
    <w:uiPriority w:val="99"/>
    <w:semiHidden/>
    <w:rsid w:val="006234D8"/>
    <w:pPr>
      <w:spacing w:after="0" w:line="240" w:lineRule="auto"/>
    </w:pPr>
    <w:rPr>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09"/>
    <w:rPr>
      <w:i/>
      <w:iCs/>
      <w:sz w:val="20"/>
      <w:szCs w:val="20"/>
    </w:rPr>
  </w:style>
  <w:style w:type="paragraph" w:styleId="Heading1">
    <w:name w:val="heading 1"/>
    <w:basedOn w:val="Normal"/>
    <w:next w:val="Normal"/>
    <w:link w:val="Heading1Char"/>
    <w:uiPriority w:val="9"/>
    <w:qFormat/>
    <w:rsid w:val="00AD4509"/>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unhideWhenUsed/>
    <w:qFormat/>
    <w:rsid w:val="00AD4509"/>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unhideWhenUsed/>
    <w:qFormat/>
    <w:rsid w:val="00AD4509"/>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unhideWhenUsed/>
    <w:qFormat/>
    <w:rsid w:val="00AD4509"/>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AD4509"/>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AD4509"/>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AD4509"/>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AD4509"/>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AD4509"/>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A608B"/>
    <w:pPr>
      <w:tabs>
        <w:tab w:val="center" w:pos="4320"/>
        <w:tab w:val="right" w:pos="8640"/>
      </w:tabs>
    </w:pPr>
  </w:style>
  <w:style w:type="character" w:styleId="PageNumber">
    <w:name w:val="page number"/>
    <w:basedOn w:val="DefaultParagraphFont"/>
    <w:rsid w:val="00CA608B"/>
  </w:style>
  <w:style w:type="paragraph" w:styleId="Header">
    <w:name w:val="header"/>
    <w:basedOn w:val="Normal"/>
    <w:rsid w:val="00CA608B"/>
    <w:pPr>
      <w:tabs>
        <w:tab w:val="center" w:pos="4320"/>
        <w:tab w:val="right" w:pos="8640"/>
      </w:tabs>
    </w:pPr>
  </w:style>
  <w:style w:type="table" w:styleId="TableGrid">
    <w:name w:val="Table Grid"/>
    <w:basedOn w:val="TableNormal"/>
    <w:uiPriority w:val="59"/>
    <w:rsid w:val="00673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509"/>
    <w:pPr>
      <w:ind w:left="720"/>
      <w:contextualSpacing/>
    </w:pPr>
  </w:style>
  <w:style w:type="character" w:styleId="Hyperlink">
    <w:name w:val="Hyperlink"/>
    <w:basedOn w:val="DefaultParagraphFont"/>
    <w:uiPriority w:val="99"/>
    <w:unhideWhenUsed/>
    <w:rsid w:val="00F902D1"/>
    <w:rPr>
      <w:color w:val="F49100" w:themeColor="hyperlink"/>
      <w:u w:val="single"/>
    </w:rPr>
  </w:style>
  <w:style w:type="character" w:styleId="CommentReference">
    <w:name w:val="annotation reference"/>
    <w:basedOn w:val="DefaultParagraphFont"/>
    <w:uiPriority w:val="99"/>
    <w:semiHidden/>
    <w:unhideWhenUsed/>
    <w:rsid w:val="00724CA7"/>
    <w:rPr>
      <w:sz w:val="16"/>
      <w:szCs w:val="16"/>
    </w:rPr>
  </w:style>
  <w:style w:type="paragraph" w:styleId="CommentText">
    <w:name w:val="annotation text"/>
    <w:basedOn w:val="Normal"/>
    <w:link w:val="CommentTextChar"/>
    <w:uiPriority w:val="99"/>
    <w:semiHidden/>
    <w:unhideWhenUsed/>
    <w:rsid w:val="00724CA7"/>
  </w:style>
  <w:style w:type="character" w:customStyle="1" w:styleId="CommentTextChar">
    <w:name w:val="Comment Text Char"/>
    <w:basedOn w:val="DefaultParagraphFont"/>
    <w:link w:val="CommentText"/>
    <w:uiPriority w:val="99"/>
    <w:semiHidden/>
    <w:rsid w:val="00724CA7"/>
    <w:rPr>
      <w:lang w:eastAsia="en-US"/>
    </w:rPr>
  </w:style>
  <w:style w:type="paragraph" w:styleId="CommentSubject">
    <w:name w:val="annotation subject"/>
    <w:basedOn w:val="CommentText"/>
    <w:next w:val="CommentText"/>
    <w:link w:val="CommentSubjectChar"/>
    <w:uiPriority w:val="99"/>
    <w:semiHidden/>
    <w:unhideWhenUsed/>
    <w:rsid w:val="00724CA7"/>
    <w:rPr>
      <w:b/>
      <w:bCs/>
    </w:rPr>
  </w:style>
  <w:style w:type="character" w:customStyle="1" w:styleId="CommentSubjectChar">
    <w:name w:val="Comment Subject Char"/>
    <w:basedOn w:val="CommentTextChar"/>
    <w:link w:val="CommentSubject"/>
    <w:uiPriority w:val="99"/>
    <w:semiHidden/>
    <w:rsid w:val="00724CA7"/>
    <w:rPr>
      <w:b/>
      <w:bCs/>
      <w:lang w:eastAsia="en-US"/>
    </w:rPr>
  </w:style>
  <w:style w:type="paragraph" w:styleId="BalloonText">
    <w:name w:val="Balloon Text"/>
    <w:basedOn w:val="Normal"/>
    <w:link w:val="BalloonTextChar"/>
    <w:uiPriority w:val="99"/>
    <w:semiHidden/>
    <w:unhideWhenUsed/>
    <w:rsid w:val="00724CA7"/>
    <w:rPr>
      <w:rFonts w:ascii="Tahoma" w:hAnsi="Tahoma" w:cs="Tahoma"/>
      <w:sz w:val="16"/>
      <w:szCs w:val="16"/>
    </w:rPr>
  </w:style>
  <w:style w:type="character" w:customStyle="1" w:styleId="BalloonTextChar">
    <w:name w:val="Balloon Text Char"/>
    <w:basedOn w:val="DefaultParagraphFont"/>
    <w:link w:val="BalloonText"/>
    <w:uiPriority w:val="99"/>
    <w:semiHidden/>
    <w:rsid w:val="00724CA7"/>
    <w:rPr>
      <w:rFonts w:ascii="Tahoma" w:hAnsi="Tahoma" w:cs="Tahoma"/>
      <w:sz w:val="16"/>
      <w:szCs w:val="16"/>
      <w:lang w:eastAsia="en-US"/>
    </w:rPr>
  </w:style>
  <w:style w:type="character" w:customStyle="1" w:styleId="Heading1Char">
    <w:name w:val="Heading 1 Char"/>
    <w:basedOn w:val="DefaultParagraphFont"/>
    <w:link w:val="Heading1"/>
    <w:uiPriority w:val="9"/>
    <w:rsid w:val="00AD4509"/>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rsid w:val="00AD4509"/>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rsid w:val="00AD4509"/>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rsid w:val="00AD4509"/>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AD4509"/>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AD4509"/>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AD4509"/>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AD4509"/>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AD4509"/>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AD4509"/>
    <w:rPr>
      <w:b/>
      <w:bCs/>
      <w:color w:val="0075A2" w:themeColor="accent2" w:themeShade="BF"/>
      <w:sz w:val="18"/>
      <w:szCs w:val="18"/>
    </w:rPr>
  </w:style>
  <w:style w:type="paragraph" w:styleId="Title">
    <w:name w:val="Title"/>
    <w:basedOn w:val="Normal"/>
    <w:next w:val="Normal"/>
    <w:link w:val="TitleChar"/>
    <w:uiPriority w:val="10"/>
    <w:qFormat/>
    <w:rsid w:val="00AD4509"/>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D4509"/>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AD4509"/>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AD4509"/>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AD4509"/>
    <w:rPr>
      <w:b/>
      <w:bCs/>
      <w:spacing w:val="0"/>
    </w:rPr>
  </w:style>
  <w:style w:type="character" w:styleId="Emphasis">
    <w:name w:val="Emphasis"/>
    <w:uiPriority w:val="20"/>
    <w:qFormat/>
    <w:rsid w:val="00AD4509"/>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link w:val="NoSpacingChar"/>
    <w:uiPriority w:val="1"/>
    <w:qFormat/>
    <w:rsid w:val="00AD4509"/>
    <w:pPr>
      <w:spacing w:after="0" w:line="240" w:lineRule="auto"/>
    </w:pPr>
  </w:style>
  <w:style w:type="character" w:customStyle="1" w:styleId="NoSpacingChar">
    <w:name w:val="No Spacing Char"/>
    <w:basedOn w:val="DefaultParagraphFont"/>
    <w:link w:val="NoSpacing"/>
    <w:uiPriority w:val="1"/>
    <w:rsid w:val="00AD4509"/>
    <w:rPr>
      <w:i/>
      <w:iCs/>
      <w:sz w:val="20"/>
      <w:szCs w:val="20"/>
    </w:rPr>
  </w:style>
  <w:style w:type="paragraph" w:styleId="Quote">
    <w:name w:val="Quote"/>
    <w:basedOn w:val="Normal"/>
    <w:next w:val="Normal"/>
    <w:link w:val="QuoteChar"/>
    <w:uiPriority w:val="29"/>
    <w:qFormat/>
    <w:rsid w:val="00AD4509"/>
    <w:rPr>
      <w:i w:val="0"/>
      <w:iCs w:val="0"/>
      <w:color w:val="0075A2" w:themeColor="accent2" w:themeShade="BF"/>
    </w:rPr>
  </w:style>
  <w:style w:type="character" w:customStyle="1" w:styleId="QuoteChar">
    <w:name w:val="Quote Char"/>
    <w:basedOn w:val="DefaultParagraphFont"/>
    <w:link w:val="Quote"/>
    <w:uiPriority w:val="29"/>
    <w:rsid w:val="00AD4509"/>
    <w:rPr>
      <w:color w:val="0075A2" w:themeColor="accent2" w:themeShade="BF"/>
      <w:sz w:val="20"/>
      <w:szCs w:val="20"/>
    </w:rPr>
  </w:style>
  <w:style w:type="paragraph" w:styleId="IntenseQuote">
    <w:name w:val="Intense Quote"/>
    <w:basedOn w:val="Normal"/>
    <w:next w:val="Normal"/>
    <w:link w:val="IntenseQuoteChar"/>
    <w:uiPriority w:val="30"/>
    <w:qFormat/>
    <w:rsid w:val="00AD4509"/>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AD4509"/>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AD4509"/>
    <w:rPr>
      <w:rFonts w:asciiTheme="majorHAnsi" w:eastAsiaTheme="majorEastAsia" w:hAnsiTheme="majorHAnsi" w:cstheme="majorBidi"/>
      <w:i/>
      <w:iCs/>
      <w:color w:val="009DD9" w:themeColor="accent2"/>
    </w:rPr>
  </w:style>
  <w:style w:type="character" w:styleId="IntenseEmphasis">
    <w:name w:val="Intense Emphasis"/>
    <w:uiPriority w:val="21"/>
    <w:qFormat/>
    <w:rsid w:val="00AD4509"/>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AD4509"/>
    <w:rPr>
      <w:i/>
      <w:iCs/>
      <w:smallCaps/>
      <w:color w:val="009DD9" w:themeColor="accent2"/>
      <w:u w:color="009DD9" w:themeColor="accent2"/>
    </w:rPr>
  </w:style>
  <w:style w:type="character" w:styleId="IntenseReference">
    <w:name w:val="Intense Reference"/>
    <w:uiPriority w:val="32"/>
    <w:qFormat/>
    <w:rsid w:val="00AD4509"/>
    <w:rPr>
      <w:b/>
      <w:bCs/>
      <w:i/>
      <w:iCs/>
      <w:smallCaps/>
      <w:color w:val="009DD9" w:themeColor="accent2"/>
      <w:u w:color="009DD9" w:themeColor="accent2"/>
    </w:rPr>
  </w:style>
  <w:style w:type="character" w:styleId="BookTitle">
    <w:name w:val="Book Title"/>
    <w:uiPriority w:val="33"/>
    <w:qFormat/>
    <w:rsid w:val="00AD4509"/>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AD4509"/>
    <w:pPr>
      <w:outlineLvl w:val="9"/>
    </w:pPr>
  </w:style>
  <w:style w:type="paragraph" w:styleId="Revision">
    <w:name w:val="Revision"/>
    <w:hidden/>
    <w:uiPriority w:val="99"/>
    <w:semiHidden/>
    <w:rsid w:val="006234D8"/>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cuc-agent.auto-graphics.com/mvc?cid=bcuc&amp;lid=XXXX&amp;reset=force" TargetMode="External"/><Relationship Id="rId12" Type="http://schemas.openxmlformats.org/officeDocument/2006/relationships/hyperlink" Target="http://www2.auto-graphics.com/techsupp/docdownload/doc_download.asp?AgentUserId=CAGENT&amp;AgentPassword=AGEN24TP" TargetMode="External"/><Relationship Id="rId13" Type="http://schemas.openxmlformats.org/officeDocument/2006/relationships/hyperlink" Target="mailto:sunnin@eln.bc.ca" TargetMode="External"/><Relationship Id="rId14" Type="http://schemas.openxmlformats.org/officeDocument/2006/relationships/hyperlink" Target="mailto:illsupport@bclibrary.ca" TargetMode="External"/><Relationship Id="rId15" Type="http://schemas.openxmlformats.org/officeDocument/2006/relationships/hyperlink" Target="mailto:gordonc@eln.bc.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commons.bclibraries.ca/olol-migration/"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7CAB2-582E-4C4F-91C7-C71C8C3F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BC ELN</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Coleman</dc:creator>
  <cp:lastModifiedBy>Gordon Coleman</cp:lastModifiedBy>
  <cp:revision>2</cp:revision>
  <dcterms:created xsi:type="dcterms:W3CDTF">2014-06-03T23:14:00Z</dcterms:created>
  <dcterms:modified xsi:type="dcterms:W3CDTF">2014-06-03T23:14:00Z</dcterms:modified>
</cp:coreProperties>
</file>